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B791C" w14:textId="77777777" w:rsidR="001A0A34" w:rsidRPr="001675C1" w:rsidRDefault="001A0A34" w:rsidP="00730164">
      <w:pPr>
        <w:autoSpaceDE w:val="0"/>
        <w:autoSpaceDN w:val="0"/>
        <w:adjustRightInd w:val="0"/>
        <w:spacing w:after="0" w:line="240" w:lineRule="auto"/>
        <w:jc w:val="center"/>
        <w:rPr>
          <w:rFonts w:ascii="Arial" w:hAnsi="Arial" w:cs="Arial"/>
          <w:b/>
          <w:bCs/>
          <w:sz w:val="32"/>
        </w:rPr>
      </w:pPr>
      <w:r w:rsidRPr="001675C1">
        <w:rPr>
          <w:rFonts w:ascii="Arial" w:hAnsi="Arial" w:cs="Arial"/>
          <w:b/>
          <w:bCs/>
          <w:sz w:val="32"/>
        </w:rPr>
        <w:t xml:space="preserve">Georgia Department of </w:t>
      </w:r>
    </w:p>
    <w:p w14:paraId="012B791D" w14:textId="77777777" w:rsidR="00F25976" w:rsidRPr="001675C1" w:rsidRDefault="001A0A34" w:rsidP="00730164">
      <w:pPr>
        <w:autoSpaceDE w:val="0"/>
        <w:autoSpaceDN w:val="0"/>
        <w:adjustRightInd w:val="0"/>
        <w:spacing w:after="0" w:line="240" w:lineRule="auto"/>
        <w:jc w:val="center"/>
        <w:rPr>
          <w:rFonts w:ascii="Arial" w:hAnsi="Arial" w:cs="Arial"/>
          <w:b/>
          <w:bCs/>
          <w:sz w:val="32"/>
        </w:rPr>
      </w:pPr>
      <w:r w:rsidRPr="001675C1">
        <w:rPr>
          <w:rFonts w:ascii="Arial" w:hAnsi="Arial" w:cs="Arial"/>
          <w:b/>
          <w:bCs/>
          <w:sz w:val="32"/>
        </w:rPr>
        <w:t>Community Affairs</w:t>
      </w:r>
    </w:p>
    <w:p w14:paraId="012B791E" w14:textId="77777777" w:rsidR="000B5095" w:rsidRPr="001675C1" w:rsidRDefault="00F25976" w:rsidP="00F25976">
      <w:pPr>
        <w:autoSpaceDE w:val="0"/>
        <w:autoSpaceDN w:val="0"/>
        <w:adjustRightInd w:val="0"/>
        <w:spacing w:after="0" w:line="240" w:lineRule="auto"/>
        <w:jc w:val="center"/>
        <w:rPr>
          <w:rFonts w:ascii="Arial" w:hAnsi="Arial" w:cs="Arial"/>
          <w:b/>
          <w:bCs/>
          <w:sz w:val="32"/>
        </w:rPr>
      </w:pPr>
      <w:r w:rsidRPr="001675C1">
        <w:rPr>
          <w:rFonts w:ascii="Arial" w:hAnsi="Arial" w:cs="Arial"/>
          <w:b/>
          <w:bCs/>
          <w:sz w:val="32"/>
        </w:rPr>
        <w:t>S</w:t>
      </w:r>
      <w:r w:rsidR="000B5095" w:rsidRPr="001675C1">
        <w:rPr>
          <w:rFonts w:ascii="Arial" w:hAnsi="Arial" w:cs="Arial"/>
          <w:b/>
          <w:bCs/>
          <w:sz w:val="32"/>
        </w:rPr>
        <w:t>ection</w:t>
      </w:r>
      <w:r w:rsidRPr="001675C1">
        <w:rPr>
          <w:rFonts w:ascii="Arial" w:hAnsi="Arial" w:cs="Arial"/>
          <w:b/>
          <w:bCs/>
          <w:sz w:val="32"/>
        </w:rPr>
        <w:t xml:space="preserve"> 3 P</w:t>
      </w:r>
      <w:r w:rsidR="000B5095" w:rsidRPr="001675C1">
        <w:rPr>
          <w:rFonts w:ascii="Arial" w:hAnsi="Arial" w:cs="Arial"/>
          <w:b/>
          <w:bCs/>
          <w:sz w:val="32"/>
        </w:rPr>
        <w:t>olicy</w:t>
      </w:r>
    </w:p>
    <w:p w14:paraId="012B791F" w14:textId="77777777" w:rsidR="000B5095" w:rsidRPr="001675C1" w:rsidRDefault="000B5095" w:rsidP="00F25976">
      <w:pPr>
        <w:autoSpaceDE w:val="0"/>
        <w:autoSpaceDN w:val="0"/>
        <w:adjustRightInd w:val="0"/>
        <w:spacing w:after="0" w:line="240" w:lineRule="auto"/>
        <w:jc w:val="center"/>
        <w:rPr>
          <w:rFonts w:ascii="Arial" w:hAnsi="Arial" w:cs="Arial"/>
          <w:b/>
          <w:bCs/>
          <w:sz w:val="32"/>
        </w:rPr>
      </w:pPr>
      <w:r w:rsidRPr="001675C1">
        <w:rPr>
          <w:rFonts w:ascii="Arial" w:hAnsi="Arial" w:cs="Arial"/>
          <w:b/>
          <w:bCs/>
          <w:sz w:val="32"/>
        </w:rPr>
        <w:t>for</w:t>
      </w:r>
    </w:p>
    <w:p w14:paraId="012B7920" w14:textId="77777777" w:rsidR="00F25976" w:rsidRPr="001675C1" w:rsidRDefault="0078746E" w:rsidP="00F25976">
      <w:pPr>
        <w:autoSpaceDE w:val="0"/>
        <w:autoSpaceDN w:val="0"/>
        <w:adjustRightInd w:val="0"/>
        <w:spacing w:after="0" w:line="240" w:lineRule="auto"/>
        <w:jc w:val="center"/>
        <w:rPr>
          <w:rFonts w:ascii="Arial" w:hAnsi="Arial" w:cs="Arial"/>
          <w:b/>
          <w:bCs/>
          <w:sz w:val="32"/>
        </w:rPr>
      </w:pPr>
      <w:r w:rsidRPr="001675C1">
        <w:rPr>
          <w:rFonts w:ascii="Arial" w:hAnsi="Arial" w:cs="Arial"/>
          <w:b/>
          <w:bCs/>
          <w:sz w:val="32"/>
        </w:rPr>
        <w:t>Covered HOME</w:t>
      </w:r>
      <w:r w:rsidR="000B5095" w:rsidRPr="001675C1">
        <w:rPr>
          <w:rFonts w:ascii="Arial" w:hAnsi="Arial" w:cs="Arial"/>
          <w:b/>
          <w:bCs/>
          <w:sz w:val="32"/>
        </w:rPr>
        <w:t xml:space="preserve"> Funded Activities</w:t>
      </w:r>
    </w:p>
    <w:p w14:paraId="012B7921" w14:textId="77777777" w:rsidR="00F25976" w:rsidRPr="001675C1" w:rsidRDefault="00F25976" w:rsidP="00F25976">
      <w:pPr>
        <w:autoSpaceDE w:val="0"/>
        <w:autoSpaceDN w:val="0"/>
        <w:adjustRightInd w:val="0"/>
        <w:spacing w:after="0" w:line="240" w:lineRule="auto"/>
        <w:jc w:val="both"/>
        <w:rPr>
          <w:rFonts w:ascii="Arial" w:hAnsi="Arial" w:cs="Arial"/>
          <w:bCs/>
        </w:rPr>
      </w:pPr>
    </w:p>
    <w:p w14:paraId="012B7922" w14:textId="77777777" w:rsidR="000B5095" w:rsidRPr="001675C1" w:rsidRDefault="000B5095" w:rsidP="00F25976">
      <w:pPr>
        <w:autoSpaceDE w:val="0"/>
        <w:autoSpaceDN w:val="0"/>
        <w:adjustRightInd w:val="0"/>
        <w:spacing w:after="0" w:line="240" w:lineRule="auto"/>
        <w:jc w:val="both"/>
        <w:rPr>
          <w:rFonts w:ascii="Arial" w:hAnsi="Arial" w:cs="Arial"/>
          <w:bCs/>
        </w:rPr>
      </w:pPr>
    </w:p>
    <w:p w14:paraId="012B7923" w14:textId="77777777" w:rsidR="000B5095" w:rsidRPr="001675C1" w:rsidRDefault="00F25976" w:rsidP="00F25976">
      <w:pPr>
        <w:autoSpaceDE w:val="0"/>
        <w:autoSpaceDN w:val="0"/>
        <w:adjustRightInd w:val="0"/>
        <w:spacing w:after="0" w:line="240" w:lineRule="auto"/>
        <w:jc w:val="both"/>
        <w:rPr>
          <w:rFonts w:ascii="Arial" w:hAnsi="Arial" w:cs="Arial"/>
        </w:rPr>
      </w:pPr>
      <w:r w:rsidRPr="001675C1">
        <w:rPr>
          <w:rFonts w:ascii="Arial" w:hAnsi="Arial" w:cs="Arial"/>
        </w:rPr>
        <w:t xml:space="preserve">This Section 3 policy pertains </w:t>
      </w:r>
      <w:r w:rsidR="00085103" w:rsidRPr="001675C1">
        <w:rPr>
          <w:rFonts w:ascii="Arial" w:hAnsi="Arial" w:cs="Arial"/>
        </w:rPr>
        <w:t xml:space="preserve">to training, employment contracting, and other economic opportunities arising in connection with the expenditure of </w:t>
      </w:r>
      <w:r w:rsidR="00C73FA3" w:rsidRPr="001675C1">
        <w:rPr>
          <w:rFonts w:ascii="Arial" w:hAnsi="Arial" w:cs="Arial"/>
        </w:rPr>
        <w:t xml:space="preserve">Federal </w:t>
      </w:r>
      <w:r w:rsidR="00085103" w:rsidRPr="001675C1">
        <w:rPr>
          <w:rFonts w:ascii="Arial" w:hAnsi="Arial" w:cs="Arial"/>
        </w:rPr>
        <w:t xml:space="preserve">housing assistance </w:t>
      </w:r>
      <w:r w:rsidR="0078746E" w:rsidRPr="001675C1">
        <w:rPr>
          <w:rFonts w:ascii="Arial" w:hAnsi="Arial" w:cs="Arial"/>
        </w:rPr>
        <w:t xml:space="preserve">(HOME) </w:t>
      </w:r>
      <w:r w:rsidR="00085103" w:rsidRPr="001675C1">
        <w:rPr>
          <w:rFonts w:ascii="Arial" w:hAnsi="Arial" w:cs="Arial"/>
        </w:rPr>
        <w:t>that is used in conjunction</w:t>
      </w:r>
      <w:r w:rsidR="000B5095" w:rsidRPr="001675C1">
        <w:rPr>
          <w:rFonts w:ascii="Arial" w:hAnsi="Arial" w:cs="Arial"/>
        </w:rPr>
        <w:t xml:space="preserve"> with the following activities:</w:t>
      </w:r>
    </w:p>
    <w:p w14:paraId="012B7924" w14:textId="77777777" w:rsidR="000B5095" w:rsidRPr="001675C1" w:rsidRDefault="000B5095" w:rsidP="00F25976">
      <w:pPr>
        <w:autoSpaceDE w:val="0"/>
        <w:autoSpaceDN w:val="0"/>
        <w:adjustRightInd w:val="0"/>
        <w:spacing w:after="0" w:line="240" w:lineRule="auto"/>
        <w:jc w:val="both"/>
        <w:rPr>
          <w:rFonts w:ascii="Arial" w:hAnsi="Arial" w:cs="Arial"/>
        </w:rPr>
      </w:pPr>
    </w:p>
    <w:p w14:paraId="012B7925" w14:textId="77777777" w:rsidR="000B5095" w:rsidRPr="001675C1" w:rsidRDefault="000B5095" w:rsidP="00FF06FF">
      <w:pPr>
        <w:pStyle w:val="ListParagraph"/>
        <w:numPr>
          <w:ilvl w:val="0"/>
          <w:numId w:val="17"/>
        </w:numPr>
        <w:autoSpaceDE w:val="0"/>
        <w:autoSpaceDN w:val="0"/>
        <w:adjustRightInd w:val="0"/>
        <w:spacing w:after="0" w:line="240" w:lineRule="auto"/>
        <w:ind w:left="2880"/>
        <w:jc w:val="both"/>
        <w:rPr>
          <w:rFonts w:ascii="Arial" w:hAnsi="Arial" w:cs="Arial"/>
        </w:rPr>
      </w:pPr>
      <w:r w:rsidRPr="001675C1">
        <w:rPr>
          <w:rFonts w:ascii="Arial" w:hAnsi="Arial" w:cs="Arial"/>
        </w:rPr>
        <w:t>H</w:t>
      </w:r>
      <w:r w:rsidR="00085103" w:rsidRPr="001675C1">
        <w:rPr>
          <w:rFonts w:ascii="Arial" w:hAnsi="Arial" w:cs="Arial"/>
        </w:rPr>
        <w:t xml:space="preserve">ousing rehabilitation, </w:t>
      </w:r>
    </w:p>
    <w:p w14:paraId="012B7926" w14:textId="77777777" w:rsidR="000B5095" w:rsidRPr="001675C1" w:rsidRDefault="000B5095" w:rsidP="00FF06FF">
      <w:pPr>
        <w:pStyle w:val="ListParagraph"/>
        <w:numPr>
          <w:ilvl w:val="0"/>
          <w:numId w:val="17"/>
        </w:numPr>
        <w:autoSpaceDE w:val="0"/>
        <w:autoSpaceDN w:val="0"/>
        <w:adjustRightInd w:val="0"/>
        <w:spacing w:after="0" w:line="240" w:lineRule="auto"/>
        <w:ind w:left="2880"/>
        <w:jc w:val="both"/>
        <w:rPr>
          <w:rFonts w:ascii="Arial" w:hAnsi="Arial" w:cs="Arial"/>
        </w:rPr>
      </w:pPr>
      <w:r w:rsidRPr="001675C1">
        <w:rPr>
          <w:rFonts w:ascii="Arial" w:hAnsi="Arial" w:cs="Arial"/>
        </w:rPr>
        <w:t xml:space="preserve">Housing construction, and </w:t>
      </w:r>
    </w:p>
    <w:p w14:paraId="012B7927" w14:textId="77777777" w:rsidR="000B5095" w:rsidRPr="001675C1" w:rsidRDefault="000B5095" w:rsidP="00FF06FF">
      <w:pPr>
        <w:pStyle w:val="ListParagraph"/>
        <w:numPr>
          <w:ilvl w:val="0"/>
          <w:numId w:val="17"/>
        </w:numPr>
        <w:autoSpaceDE w:val="0"/>
        <w:autoSpaceDN w:val="0"/>
        <w:adjustRightInd w:val="0"/>
        <w:spacing w:after="0" w:line="240" w:lineRule="auto"/>
        <w:ind w:left="2880"/>
        <w:jc w:val="both"/>
        <w:rPr>
          <w:rFonts w:ascii="Arial" w:hAnsi="Arial" w:cs="Arial"/>
        </w:rPr>
      </w:pPr>
      <w:r w:rsidRPr="001675C1">
        <w:rPr>
          <w:rFonts w:ascii="Arial" w:hAnsi="Arial" w:cs="Arial"/>
        </w:rPr>
        <w:t>O</w:t>
      </w:r>
      <w:r w:rsidR="00085103" w:rsidRPr="001675C1">
        <w:rPr>
          <w:rFonts w:ascii="Arial" w:hAnsi="Arial" w:cs="Arial"/>
        </w:rPr>
        <w:t xml:space="preserve">ther public construction. </w:t>
      </w:r>
    </w:p>
    <w:p w14:paraId="012B7928" w14:textId="77777777" w:rsidR="000B5095" w:rsidRPr="001675C1" w:rsidRDefault="000B5095" w:rsidP="00F25976">
      <w:pPr>
        <w:autoSpaceDE w:val="0"/>
        <w:autoSpaceDN w:val="0"/>
        <w:adjustRightInd w:val="0"/>
        <w:spacing w:after="0" w:line="240" w:lineRule="auto"/>
        <w:jc w:val="both"/>
        <w:rPr>
          <w:rFonts w:ascii="Arial" w:hAnsi="Arial" w:cs="Arial"/>
        </w:rPr>
      </w:pPr>
    </w:p>
    <w:p w14:paraId="012B7929" w14:textId="77777777" w:rsidR="00F25976" w:rsidRPr="001675C1" w:rsidRDefault="000B5095" w:rsidP="00F25976">
      <w:pPr>
        <w:autoSpaceDE w:val="0"/>
        <w:autoSpaceDN w:val="0"/>
        <w:adjustRightInd w:val="0"/>
        <w:spacing w:after="0" w:line="240" w:lineRule="auto"/>
        <w:jc w:val="both"/>
        <w:rPr>
          <w:rFonts w:ascii="Arial" w:hAnsi="Arial" w:cs="Arial"/>
          <w:bCs/>
        </w:rPr>
      </w:pPr>
      <w:r w:rsidRPr="001675C1">
        <w:rPr>
          <w:rFonts w:ascii="Arial" w:hAnsi="Arial" w:cs="Arial"/>
        </w:rPr>
        <w:t xml:space="preserve">All Recipients </w:t>
      </w:r>
      <w:r w:rsidR="0078746E" w:rsidRPr="001675C1">
        <w:rPr>
          <w:rFonts w:ascii="Arial" w:hAnsi="Arial" w:cs="Arial"/>
        </w:rPr>
        <w:t>of</w:t>
      </w:r>
      <w:r w:rsidRPr="001675C1">
        <w:rPr>
          <w:rFonts w:ascii="Arial" w:hAnsi="Arial" w:cs="Arial"/>
        </w:rPr>
        <w:t xml:space="preserve"> Section 3 Covered Assistance </w:t>
      </w:r>
      <w:r w:rsidRPr="001675C1">
        <w:rPr>
          <w:rFonts w:ascii="Arial" w:hAnsi="Arial" w:cs="Arial"/>
          <w:bCs/>
        </w:rPr>
        <w:t>(i</w:t>
      </w:r>
      <w:r w:rsidR="00F25976" w:rsidRPr="001675C1">
        <w:rPr>
          <w:rFonts w:ascii="Arial" w:hAnsi="Arial" w:cs="Arial"/>
          <w:bCs/>
        </w:rPr>
        <w:t xml:space="preserve">ncluding but not limited to contractors, sub-contractors, developers, grantees, CHDOs, non-profits, and local government entities) must be in compliance with the provisions of this policy in order to be eligible for DCA awards. </w:t>
      </w:r>
    </w:p>
    <w:p w14:paraId="012B792A" w14:textId="77777777" w:rsidR="00F25976" w:rsidRPr="001675C1" w:rsidRDefault="00F25976" w:rsidP="00F25976">
      <w:pPr>
        <w:autoSpaceDE w:val="0"/>
        <w:autoSpaceDN w:val="0"/>
        <w:adjustRightInd w:val="0"/>
        <w:spacing w:after="0" w:line="240" w:lineRule="auto"/>
        <w:rPr>
          <w:rFonts w:ascii="Arial" w:hAnsi="Arial" w:cs="Arial"/>
          <w:b/>
          <w:caps/>
          <w:u w:val="single"/>
        </w:rPr>
      </w:pPr>
    </w:p>
    <w:p w14:paraId="012B792B" w14:textId="77777777" w:rsidR="001675C1" w:rsidRDefault="001675C1" w:rsidP="00254B55">
      <w:pPr>
        <w:rPr>
          <w:rFonts w:ascii="Arial" w:hAnsi="Arial" w:cs="Arial"/>
          <w:b/>
          <w:caps/>
          <w:u w:val="single"/>
        </w:rPr>
      </w:pPr>
    </w:p>
    <w:p w14:paraId="012B792C" w14:textId="77777777" w:rsidR="001675C1" w:rsidRPr="001675C1" w:rsidRDefault="001675C1" w:rsidP="001675C1">
      <w:pPr>
        <w:rPr>
          <w:rFonts w:ascii="Arial" w:hAnsi="Arial" w:cs="Arial"/>
        </w:rPr>
      </w:pPr>
    </w:p>
    <w:p w14:paraId="012B792D" w14:textId="77777777" w:rsidR="001675C1" w:rsidRPr="001675C1" w:rsidRDefault="001675C1" w:rsidP="001675C1">
      <w:pPr>
        <w:rPr>
          <w:rFonts w:ascii="Arial" w:hAnsi="Arial" w:cs="Arial"/>
        </w:rPr>
      </w:pPr>
    </w:p>
    <w:p w14:paraId="012B792E" w14:textId="77777777" w:rsidR="001675C1" w:rsidRPr="001675C1" w:rsidRDefault="001675C1" w:rsidP="001675C1">
      <w:pPr>
        <w:rPr>
          <w:rFonts w:ascii="Arial" w:hAnsi="Arial" w:cs="Arial"/>
        </w:rPr>
      </w:pPr>
    </w:p>
    <w:p w14:paraId="012B792F" w14:textId="77777777" w:rsidR="001675C1" w:rsidRPr="001675C1" w:rsidRDefault="001675C1" w:rsidP="001675C1">
      <w:pPr>
        <w:rPr>
          <w:rFonts w:ascii="Arial" w:hAnsi="Arial" w:cs="Arial"/>
        </w:rPr>
      </w:pPr>
    </w:p>
    <w:p w14:paraId="012B7930" w14:textId="77777777" w:rsidR="001675C1" w:rsidRPr="001675C1" w:rsidRDefault="001675C1" w:rsidP="001675C1">
      <w:pPr>
        <w:rPr>
          <w:rFonts w:ascii="Arial" w:hAnsi="Arial" w:cs="Arial"/>
        </w:rPr>
      </w:pPr>
    </w:p>
    <w:p w14:paraId="012B7931" w14:textId="77777777" w:rsidR="001675C1" w:rsidRPr="001675C1" w:rsidRDefault="001675C1" w:rsidP="001675C1">
      <w:pPr>
        <w:rPr>
          <w:rFonts w:ascii="Arial" w:hAnsi="Arial" w:cs="Arial"/>
        </w:rPr>
      </w:pPr>
    </w:p>
    <w:p w14:paraId="012B7932" w14:textId="77777777" w:rsidR="001675C1" w:rsidRPr="001675C1" w:rsidRDefault="001675C1" w:rsidP="001675C1">
      <w:pPr>
        <w:rPr>
          <w:rFonts w:ascii="Arial" w:hAnsi="Arial" w:cs="Arial"/>
        </w:rPr>
      </w:pPr>
    </w:p>
    <w:p w14:paraId="012B7933" w14:textId="77777777" w:rsidR="001675C1" w:rsidRPr="001675C1" w:rsidRDefault="001675C1" w:rsidP="001675C1">
      <w:pPr>
        <w:rPr>
          <w:rFonts w:ascii="Arial" w:hAnsi="Arial" w:cs="Arial"/>
        </w:rPr>
      </w:pPr>
    </w:p>
    <w:p w14:paraId="012B7934" w14:textId="77777777" w:rsidR="001675C1" w:rsidRDefault="001675C1" w:rsidP="001675C1">
      <w:pPr>
        <w:jc w:val="center"/>
        <w:rPr>
          <w:rFonts w:ascii="Arial" w:hAnsi="Arial" w:cs="Arial"/>
        </w:rPr>
      </w:pPr>
    </w:p>
    <w:p w14:paraId="012B7935" w14:textId="77777777" w:rsidR="00406B29" w:rsidRPr="001512AC" w:rsidRDefault="00733FC3" w:rsidP="00730164">
      <w:pPr>
        <w:autoSpaceDE w:val="0"/>
        <w:autoSpaceDN w:val="0"/>
        <w:adjustRightInd w:val="0"/>
        <w:spacing w:after="240" w:line="240" w:lineRule="auto"/>
        <w:rPr>
          <w:rFonts w:asciiTheme="minorHAnsi" w:hAnsiTheme="minorHAnsi" w:cstheme="minorHAnsi"/>
          <w:b/>
          <w:caps/>
          <w:sz w:val="24"/>
          <w:szCs w:val="24"/>
          <w:u w:val="single"/>
        </w:rPr>
      </w:pPr>
      <w:r w:rsidRPr="001675C1">
        <w:rPr>
          <w:rFonts w:ascii="Arial" w:hAnsi="Arial" w:cs="Arial"/>
        </w:rPr>
        <w:br w:type="page"/>
      </w:r>
      <w:r w:rsidR="00406B29" w:rsidRPr="001512AC">
        <w:rPr>
          <w:rFonts w:asciiTheme="minorHAnsi" w:hAnsiTheme="minorHAnsi" w:cstheme="minorHAnsi"/>
          <w:b/>
          <w:caps/>
          <w:sz w:val="24"/>
          <w:szCs w:val="24"/>
          <w:u w:val="single"/>
        </w:rPr>
        <w:lastRenderedPageBreak/>
        <w:t>Table of Content</w:t>
      </w:r>
      <w:r w:rsidR="00406B29">
        <w:rPr>
          <w:rFonts w:asciiTheme="minorHAnsi" w:hAnsiTheme="minorHAnsi" w:cstheme="minorHAnsi"/>
          <w:b/>
          <w:caps/>
          <w:sz w:val="24"/>
          <w:szCs w:val="24"/>
          <w:u w:val="single"/>
        </w:rPr>
        <w:t>S</w:t>
      </w:r>
      <w:r w:rsidR="00406B29" w:rsidRPr="001512AC">
        <w:rPr>
          <w:rFonts w:asciiTheme="minorHAnsi" w:hAnsiTheme="minorHAnsi" w:cstheme="minorHAnsi"/>
          <w:b/>
          <w:caps/>
          <w:sz w:val="24"/>
          <w:szCs w:val="24"/>
          <w:u w:val="single"/>
        </w:rPr>
        <w:tab/>
      </w:r>
      <w:r w:rsidR="00406B29" w:rsidRPr="001512AC">
        <w:rPr>
          <w:rFonts w:asciiTheme="minorHAnsi" w:hAnsiTheme="minorHAnsi" w:cstheme="minorHAnsi"/>
          <w:b/>
          <w:caps/>
          <w:sz w:val="24"/>
          <w:szCs w:val="24"/>
          <w:u w:val="single"/>
        </w:rPr>
        <w:tab/>
      </w:r>
      <w:r w:rsidR="00406B29" w:rsidRPr="001512AC">
        <w:rPr>
          <w:rFonts w:asciiTheme="minorHAnsi" w:hAnsiTheme="minorHAnsi" w:cstheme="minorHAnsi"/>
          <w:b/>
          <w:caps/>
          <w:sz w:val="24"/>
          <w:szCs w:val="24"/>
          <w:u w:val="single"/>
        </w:rPr>
        <w:tab/>
      </w:r>
      <w:r w:rsidR="00406B29" w:rsidRPr="001512AC">
        <w:rPr>
          <w:rFonts w:asciiTheme="minorHAnsi" w:hAnsiTheme="minorHAnsi" w:cstheme="minorHAnsi"/>
          <w:b/>
          <w:caps/>
          <w:sz w:val="24"/>
          <w:szCs w:val="24"/>
          <w:u w:val="single"/>
        </w:rPr>
        <w:tab/>
      </w:r>
      <w:r w:rsidR="00406B29" w:rsidRPr="001512AC">
        <w:rPr>
          <w:rFonts w:asciiTheme="minorHAnsi" w:hAnsiTheme="minorHAnsi" w:cstheme="minorHAnsi"/>
          <w:b/>
          <w:caps/>
          <w:sz w:val="24"/>
          <w:szCs w:val="24"/>
          <w:u w:val="single"/>
        </w:rPr>
        <w:tab/>
      </w:r>
      <w:r w:rsidR="00406B29" w:rsidRPr="001512AC">
        <w:rPr>
          <w:rFonts w:asciiTheme="minorHAnsi" w:hAnsiTheme="minorHAnsi" w:cstheme="minorHAnsi"/>
          <w:b/>
          <w:caps/>
          <w:sz w:val="24"/>
          <w:szCs w:val="24"/>
          <w:u w:val="single"/>
        </w:rPr>
        <w:tab/>
      </w:r>
      <w:r w:rsidR="00406B29" w:rsidRPr="001512AC">
        <w:rPr>
          <w:rFonts w:asciiTheme="minorHAnsi" w:hAnsiTheme="minorHAnsi" w:cstheme="minorHAnsi"/>
          <w:b/>
          <w:caps/>
          <w:sz w:val="24"/>
          <w:szCs w:val="24"/>
          <w:u w:val="single"/>
        </w:rPr>
        <w:tab/>
      </w:r>
      <w:r w:rsidR="00406B29" w:rsidRPr="001512AC">
        <w:rPr>
          <w:rFonts w:asciiTheme="minorHAnsi" w:hAnsiTheme="minorHAnsi" w:cstheme="minorHAnsi"/>
          <w:b/>
          <w:caps/>
          <w:sz w:val="24"/>
          <w:szCs w:val="24"/>
          <w:u w:val="single"/>
        </w:rPr>
        <w:tab/>
      </w:r>
      <w:r w:rsidR="00406B29" w:rsidRPr="001512AC">
        <w:rPr>
          <w:rFonts w:asciiTheme="minorHAnsi" w:hAnsiTheme="minorHAnsi" w:cstheme="minorHAnsi"/>
          <w:b/>
          <w:caps/>
          <w:sz w:val="24"/>
          <w:szCs w:val="24"/>
          <w:u w:val="single"/>
        </w:rPr>
        <w:tab/>
      </w:r>
      <w:r w:rsidR="00406B29" w:rsidRPr="001512AC">
        <w:rPr>
          <w:rFonts w:asciiTheme="minorHAnsi" w:hAnsiTheme="minorHAnsi" w:cstheme="minorHAnsi"/>
          <w:b/>
          <w:caps/>
          <w:sz w:val="24"/>
          <w:szCs w:val="24"/>
          <w:u w:val="single"/>
        </w:rPr>
        <w:tab/>
        <w:t>Page</w:t>
      </w:r>
    </w:p>
    <w:p w14:paraId="012B7936" w14:textId="77777777" w:rsidR="00406B29" w:rsidRPr="001512AC" w:rsidRDefault="00406B29" w:rsidP="00730164">
      <w:pPr>
        <w:pStyle w:val="NoSpacing"/>
        <w:spacing w:after="240" w:line="276" w:lineRule="auto"/>
        <w:rPr>
          <w:rFonts w:asciiTheme="minorHAnsi" w:hAnsiTheme="minorHAnsi" w:cstheme="minorHAnsi"/>
          <w:sz w:val="24"/>
          <w:szCs w:val="24"/>
        </w:rPr>
      </w:pPr>
      <w:r w:rsidRPr="001512AC">
        <w:rPr>
          <w:rFonts w:asciiTheme="minorHAnsi" w:hAnsiTheme="minorHAnsi" w:cstheme="minorHAnsi"/>
          <w:sz w:val="24"/>
          <w:szCs w:val="24"/>
        </w:rPr>
        <w:t xml:space="preserve">BACKGROUND </w:t>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Pr>
          <w:rFonts w:asciiTheme="minorHAnsi" w:hAnsiTheme="minorHAnsi" w:cstheme="minorHAnsi"/>
          <w:sz w:val="24"/>
          <w:szCs w:val="24"/>
        </w:rPr>
        <w:t>3</w:t>
      </w:r>
    </w:p>
    <w:p w14:paraId="012B7937" w14:textId="77777777" w:rsidR="00406B29" w:rsidRPr="001512AC" w:rsidRDefault="00406B29" w:rsidP="00730164">
      <w:pPr>
        <w:pStyle w:val="NoSpacing"/>
        <w:numPr>
          <w:ilvl w:val="0"/>
          <w:numId w:val="5"/>
        </w:numPr>
        <w:spacing w:after="240" w:line="276" w:lineRule="auto"/>
        <w:ind w:left="540" w:hanging="540"/>
        <w:rPr>
          <w:rFonts w:asciiTheme="minorHAnsi" w:hAnsiTheme="minorHAnsi" w:cstheme="minorHAnsi"/>
          <w:sz w:val="24"/>
          <w:szCs w:val="24"/>
        </w:rPr>
      </w:pPr>
      <w:r w:rsidRPr="001512AC">
        <w:rPr>
          <w:rFonts w:asciiTheme="minorHAnsi" w:hAnsiTheme="minorHAnsi" w:cstheme="minorHAnsi"/>
          <w:sz w:val="24"/>
          <w:szCs w:val="24"/>
        </w:rPr>
        <w:t xml:space="preserve">Applicability </w:t>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Pr>
          <w:rFonts w:asciiTheme="minorHAnsi" w:hAnsiTheme="minorHAnsi" w:cstheme="minorHAnsi"/>
          <w:sz w:val="24"/>
          <w:szCs w:val="24"/>
        </w:rPr>
        <w:tab/>
        <w:t>3</w:t>
      </w:r>
    </w:p>
    <w:p w14:paraId="012B7938" w14:textId="77777777" w:rsidR="00406B29" w:rsidRPr="001512AC" w:rsidRDefault="00406B29" w:rsidP="00730164">
      <w:pPr>
        <w:pStyle w:val="NoSpacing"/>
        <w:numPr>
          <w:ilvl w:val="0"/>
          <w:numId w:val="5"/>
        </w:numPr>
        <w:spacing w:after="240" w:line="276" w:lineRule="auto"/>
        <w:ind w:left="540" w:hanging="540"/>
        <w:rPr>
          <w:rFonts w:asciiTheme="minorHAnsi" w:hAnsiTheme="minorHAnsi" w:cstheme="minorHAnsi"/>
          <w:sz w:val="24"/>
          <w:szCs w:val="24"/>
        </w:rPr>
      </w:pPr>
      <w:r w:rsidRPr="001512AC">
        <w:rPr>
          <w:rFonts w:asciiTheme="minorHAnsi" w:hAnsiTheme="minorHAnsi" w:cstheme="minorHAnsi"/>
          <w:sz w:val="24"/>
          <w:szCs w:val="24"/>
        </w:rPr>
        <w:t xml:space="preserve">Definitions  </w:t>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Pr>
          <w:rFonts w:asciiTheme="minorHAnsi" w:hAnsiTheme="minorHAnsi" w:cstheme="minorHAnsi"/>
          <w:sz w:val="24"/>
          <w:szCs w:val="24"/>
        </w:rPr>
        <w:tab/>
        <w:t>3</w:t>
      </w:r>
      <w:r w:rsidRPr="001512AC">
        <w:rPr>
          <w:rFonts w:asciiTheme="minorHAnsi" w:hAnsiTheme="minorHAnsi" w:cstheme="minorHAnsi"/>
          <w:sz w:val="24"/>
          <w:szCs w:val="24"/>
        </w:rPr>
        <w:t xml:space="preserve">  </w:t>
      </w:r>
    </w:p>
    <w:p w14:paraId="012B7939" w14:textId="3A690A12" w:rsidR="00406B29" w:rsidRPr="001512AC" w:rsidRDefault="00406B29" w:rsidP="00730164">
      <w:pPr>
        <w:pStyle w:val="NoSpacing"/>
        <w:numPr>
          <w:ilvl w:val="0"/>
          <w:numId w:val="5"/>
        </w:numPr>
        <w:spacing w:after="240" w:line="276" w:lineRule="auto"/>
        <w:ind w:left="540" w:hanging="540"/>
        <w:rPr>
          <w:rFonts w:asciiTheme="minorHAnsi" w:hAnsiTheme="minorHAnsi" w:cstheme="minorHAnsi"/>
          <w:caps/>
          <w:sz w:val="24"/>
          <w:szCs w:val="24"/>
        </w:rPr>
      </w:pPr>
      <w:r w:rsidRPr="001512AC">
        <w:rPr>
          <w:rFonts w:asciiTheme="minorHAnsi" w:hAnsiTheme="minorHAnsi" w:cstheme="minorHAnsi"/>
          <w:sz w:val="24"/>
          <w:szCs w:val="24"/>
        </w:rPr>
        <w:t>Goals of the Section 3 Regulation</w:t>
      </w:r>
      <w:r w:rsidRPr="001512AC">
        <w:rPr>
          <w:rFonts w:asciiTheme="minorHAnsi" w:hAnsiTheme="minorHAnsi" w:cstheme="minorHAnsi"/>
          <w:caps/>
          <w:sz w:val="24"/>
          <w:szCs w:val="24"/>
        </w:rPr>
        <w:tab/>
      </w:r>
      <w:r w:rsidRPr="001512AC">
        <w:rPr>
          <w:rFonts w:asciiTheme="minorHAnsi" w:hAnsiTheme="minorHAnsi" w:cstheme="minorHAnsi"/>
          <w:caps/>
          <w:sz w:val="24"/>
          <w:szCs w:val="24"/>
        </w:rPr>
        <w:tab/>
      </w:r>
      <w:r w:rsidRPr="001512AC">
        <w:rPr>
          <w:rFonts w:asciiTheme="minorHAnsi" w:hAnsiTheme="minorHAnsi" w:cstheme="minorHAnsi"/>
          <w:caps/>
          <w:sz w:val="24"/>
          <w:szCs w:val="24"/>
        </w:rPr>
        <w:tab/>
      </w:r>
      <w:r w:rsidRPr="001512AC">
        <w:rPr>
          <w:rFonts w:asciiTheme="minorHAnsi" w:hAnsiTheme="minorHAnsi" w:cstheme="minorHAnsi"/>
          <w:caps/>
          <w:sz w:val="24"/>
          <w:szCs w:val="24"/>
        </w:rPr>
        <w:tab/>
      </w:r>
      <w:r w:rsidRPr="001512AC">
        <w:rPr>
          <w:rFonts w:asciiTheme="minorHAnsi" w:hAnsiTheme="minorHAnsi" w:cstheme="minorHAnsi"/>
          <w:caps/>
          <w:sz w:val="24"/>
          <w:szCs w:val="24"/>
        </w:rPr>
        <w:tab/>
      </w:r>
      <w:r w:rsidRPr="001512AC">
        <w:rPr>
          <w:rFonts w:asciiTheme="minorHAnsi" w:hAnsiTheme="minorHAnsi" w:cstheme="minorHAnsi"/>
          <w:caps/>
          <w:sz w:val="24"/>
          <w:szCs w:val="24"/>
        </w:rPr>
        <w:tab/>
      </w:r>
      <w:r w:rsidRPr="001512AC">
        <w:rPr>
          <w:rFonts w:asciiTheme="minorHAnsi" w:hAnsiTheme="minorHAnsi" w:cstheme="minorHAnsi"/>
          <w:caps/>
          <w:sz w:val="24"/>
          <w:szCs w:val="24"/>
        </w:rPr>
        <w:tab/>
      </w:r>
      <w:r w:rsidR="00BB0C34">
        <w:rPr>
          <w:rFonts w:asciiTheme="minorHAnsi" w:hAnsiTheme="minorHAnsi" w:cstheme="minorHAnsi"/>
          <w:caps/>
          <w:sz w:val="24"/>
          <w:szCs w:val="24"/>
        </w:rPr>
        <w:t>5</w:t>
      </w:r>
    </w:p>
    <w:p w14:paraId="012B793A" w14:textId="6AB42948" w:rsidR="00406B29" w:rsidRPr="001512AC" w:rsidRDefault="00406B29" w:rsidP="00730164">
      <w:pPr>
        <w:numPr>
          <w:ilvl w:val="0"/>
          <w:numId w:val="5"/>
        </w:numPr>
        <w:spacing w:after="240"/>
        <w:ind w:left="540" w:hanging="540"/>
        <w:jc w:val="both"/>
        <w:rPr>
          <w:rFonts w:asciiTheme="minorHAnsi" w:hAnsiTheme="minorHAnsi" w:cstheme="minorHAnsi"/>
          <w:sz w:val="24"/>
          <w:szCs w:val="24"/>
        </w:rPr>
      </w:pPr>
      <w:r w:rsidRPr="001512AC">
        <w:rPr>
          <w:rFonts w:asciiTheme="minorHAnsi" w:hAnsiTheme="minorHAnsi" w:cstheme="minorHAnsi"/>
          <w:sz w:val="24"/>
          <w:szCs w:val="24"/>
        </w:rPr>
        <w:t>Sub-Recipient Responsibilities</w:t>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Pr>
          <w:rFonts w:asciiTheme="minorHAnsi" w:hAnsiTheme="minorHAnsi" w:cstheme="minorHAnsi"/>
          <w:sz w:val="24"/>
          <w:szCs w:val="24"/>
        </w:rPr>
        <w:tab/>
      </w:r>
      <w:r w:rsidR="00BB0C34">
        <w:rPr>
          <w:rFonts w:asciiTheme="minorHAnsi" w:hAnsiTheme="minorHAnsi" w:cstheme="minorHAnsi"/>
          <w:sz w:val="24"/>
          <w:szCs w:val="24"/>
        </w:rPr>
        <w:t>6</w:t>
      </w:r>
    </w:p>
    <w:p w14:paraId="012B793B" w14:textId="1CA099B5" w:rsidR="00406B29" w:rsidRPr="001512AC" w:rsidRDefault="00406B29" w:rsidP="00730164">
      <w:pPr>
        <w:numPr>
          <w:ilvl w:val="0"/>
          <w:numId w:val="5"/>
        </w:numPr>
        <w:spacing w:after="240"/>
        <w:ind w:left="540" w:hanging="540"/>
        <w:jc w:val="both"/>
        <w:rPr>
          <w:rFonts w:asciiTheme="minorHAnsi" w:hAnsiTheme="minorHAnsi" w:cstheme="minorHAnsi"/>
          <w:sz w:val="24"/>
          <w:szCs w:val="24"/>
        </w:rPr>
      </w:pPr>
      <w:r w:rsidRPr="001512AC">
        <w:rPr>
          <w:rFonts w:asciiTheme="minorHAnsi" w:hAnsiTheme="minorHAnsi" w:cstheme="minorHAnsi"/>
          <w:sz w:val="24"/>
          <w:szCs w:val="24"/>
        </w:rPr>
        <w:t>Sub-Recipient &amp; Contractor Responsibilities</w:t>
      </w:r>
      <w:r w:rsidRPr="001512AC">
        <w:rPr>
          <w:rFonts w:asciiTheme="minorHAnsi" w:hAnsiTheme="minorHAnsi" w:cstheme="minorHAnsi"/>
          <w:sz w:val="24"/>
          <w:szCs w:val="24"/>
        </w:rPr>
        <w:tab/>
      </w:r>
      <w:r w:rsidRPr="001512A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BB0C34">
        <w:rPr>
          <w:rFonts w:asciiTheme="minorHAnsi" w:hAnsiTheme="minorHAnsi" w:cstheme="minorHAnsi"/>
          <w:sz w:val="24"/>
          <w:szCs w:val="24"/>
        </w:rPr>
        <w:t>7</w:t>
      </w:r>
    </w:p>
    <w:p w14:paraId="012B793C" w14:textId="58357378" w:rsidR="00406B29" w:rsidRPr="001512AC" w:rsidRDefault="00406B29" w:rsidP="00730164">
      <w:pPr>
        <w:numPr>
          <w:ilvl w:val="0"/>
          <w:numId w:val="5"/>
        </w:numPr>
        <w:spacing w:after="240"/>
        <w:ind w:left="540" w:hanging="540"/>
        <w:jc w:val="both"/>
        <w:rPr>
          <w:rFonts w:asciiTheme="minorHAnsi" w:hAnsiTheme="minorHAnsi" w:cstheme="minorHAnsi"/>
          <w:sz w:val="24"/>
          <w:szCs w:val="24"/>
        </w:rPr>
      </w:pPr>
      <w:r w:rsidRPr="001512AC">
        <w:rPr>
          <w:rFonts w:asciiTheme="minorHAnsi" w:hAnsiTheme="minorHAnsi" w:cstheme="minorHAnsi"/>
          <w:sz w:val="24"/>
          <w:szCs w:val="24"/>
        </w:rPr>
        <w:t>Preferences and Eligibility</w:t>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00BB0C34">
        <w:rPr>
          <w:rFonts w:asciiTheme="minorHAnsi" w:hAnsiTheme="minorHAnsi" w:cstheme="minorHAnsi"/>
          <w:sz w:val="24"/>
          <w:szCs w:val="24"/>
        </w:rPr>
        <w:t>8</w:t>
      </w:r>
    </w:p>
    <w:p w14:paraId="012B793D" w14:textId="159B9DB6" w:rsidR="00406B29" w:rsidRPr="001512AC" w:rsidRDefault="00406B29" w:rsidP="00730164">
      <w:pPr>
        <w:numPr>
          <w:ilvl w:val="0"/>
          <w:numId w:val="5"/>
        </w:numPr>
        <w:spacing w:after="240"/>
        <w:ind w:left="540" w:hanging="540"/>
        <w:jc w:val="both"/>
        <w:rPr>
          <w:rFonts w:asciiTheme="minorHAnsi" w:hAnsiTheme="minorHAnsi" w:cstheme="minorHAnsi"/>
          <w:sz w:val="24"/>
          <w:szCs w:val="24"/>
        </w:rPr>
      </w:pPr>
      <w:r w:rsidRPr="001512AC">
        <w:rPr>
          <w:rFonts w:asciiTheme="minorHAnsi" w:hAnsiTheme="minorHAnsi" w:cstheme="minorHAnsi"/>
          <w:sz w:val="24"/>
          <w:szCs w:val="24"/>
        </w:rPr>
        <w:t>Other Economic Opportunities</w:t>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Pr>
          <w:rFonts w:asciiTheme="minorHAnsi" w:hAnsiTheme="minorHAnsi" w:cstheme="minorHAnsi"/>
          <w:sz w:val="24"/>
          <w:szCs w:val="24"/>
        </w:rPr>
        <w:tab/>
      </w:r>
      <w:r w:rsidR="00BB0C34">
        <w:rPr>
          <w:rFonts w:asciiTheme="minorHAnsi" w:hAnsiTheme="minorHAnsi" w:cstheme="minorHAnsi"/>
          <w:sz w:val="24"/>
          <w:szCs w:val="24"/>
        </w:rPr>
        <w:t>9</w:t>
      </w:r>
    </w:p>
    <w:p w14:paraId="012B793E" w14:textId="0DFDFDCD" w:rsidR="00406B29" w:rsidRPr="001512AC" w:rsidRDefault="00406B29" w:rsidP="00730164">
      <w:pPr>
        <w:numPr>
          <w:ilvl w:val="0"/>
          <w:numId w:val="5"/>
        </w:numPr>
        <w:spacing w:after="240"/>
        <w:ind w:left="540" w:hanging="540"/>
        <w:jc w:val="both"/>
        <w:rPr>
          <w:rFonts w:asciiTheme="minorHAnsi" w:hAnsiTheme="minorHAnsi" w:cstheme="minorHAnsi"/>
          <w:sz w:val="24"/>
          <w:szCs w:val="24"/>
        </w:rPr>
      </w:pPr>
      <w:r w:rsidRPr="001512AC">
        <w:rPr>
          <w:rFonts w:asciiTheme="minorHAnsi" w:hAnsiTheme="minorHAnsi" w:cstheme="minorHAnsi"/>
          <w:sz w:val="24"/>
          <w:szCs w:val="24"/>
        </w:rPr>
        <w:t>DCA Section 3 Responsibilities</w:t>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Pr>
          <w:rFonts w:asciiTheme="minorHAnsi" w:hAnsiTheme="minorHAnsi" w:cstheme="minorHAnsi"/>
          <w:sz w:val="24"/>
          <w:szCs w:val="24"/>
        </w:rPr>
        <w:tab/>
      </w:r>
      <w:r w:rsidR="00BB0C34">
        <w:rPr>
          <w:rFonts w:asciiTheme="minorHAnsi" w:hAnsiTheme="minorHAnsi" w:cstheme="minorHAnsi"/>
          <w:sz w:val="24"/>
          <w:szCs w:val="24"/>
        </w:rPr>
        <w:t>9</w:t>
      </w:r>
    </w:p>
    <w:p w14:paraId="012B793F" w14:textId="77777777" w:rsidR="00406B29" w:rsidRPr="001512AC" w:rsidRDefault="00406B29" w:rsidP="00730164">
      <w:pPr>
        <w:spacing w:after="240"/>
        <w:ind w:left="540" w:hanging="540"/>
        <w:jc w:val="both"/>
        <w:rPr>
          <w:rFonts w:asciiTheme="minorHAnsi" w:hAnsiTheme="minorHAnsi" w:cstheme="minorHAnsi"/>
          <w:sz w:val="24"/>
          <w:szCs w:val="24"/>
        </w:rPr>
      </w:pPr>
      <w:r w:rsidRPr="001512AC">
        <w:rPr>
          <w:rFonts w:asciiTheme="minorHAnsi" w:hAnsiTheme="minorHAnsi" w:cstheme="minorHAnsi"/>
          <w:sz w:val="24"/>
          <w:szCs w:val="24"/>
        </w:rPr>
        <w:t xml:space="preserve">IX. </w:t>
      </w:r>
      <w:r w:rsidRPr="001512AC">
        <w:rPr>
          <w:rFonts w:asciiTheme="minorHAnsi" w:hAnsiTheme="minorHAnsi" w:cstheme="minorHAnsi"/>
          <w:sz w:val="24"/>
          <w:szCs w:val="24"/>
        </w:rPr>
        <w:tab/>
        <w:t>Complaints and Compliance</w:t>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Pr>
          <w:rFonts w:asciiTheme="minorHAnsi" w:hAnsiTheme="minorHAnsi" w:cstheme="minorHAnsi"/>
          <w:sz w:val="24"/>
          <w:szCs w:val="24"/>
        </w:rPr>
        <w:tab/>
      </w:r>
      <w:r w:rsidRPr="001512AC">
        <w:rPr>
          <w:rFonts w:asciiTheme="minorHAnsi" w:hAnsiTheme="minorHAnsi" w:cstheme="minorHAnsi"/>
          <w:sz w:val="24"/>
          <w:szCs w:val="24"/>
        </w:rPr>
        <w:t>10</w:t>
      </w:r>
    </w:p>
    <w:p w14:paraId="012B7940" w14:textId="63FE5B2A" w:rsidR="00406B29" w:rsidRPr="001512AC" w:rsidRDefault="00406B29" w:rsidP="00730164">
      <w:pPr>
        <w:spacing w:after="240"/>
        <w:ind w:left="540" w:hanging="540"/>
        <w:jc w:val="both"/>
        <w:rPr>
          <w:rFonts w:asciiTheme="minorHAnsi" w:hAnsiTheme="minorHAnsi" w:cstheme="minorHAnsi"/>
          <w:sz w:val="24"/>
          <w:szCs w:val="24"/>
        </w:rPr>
      </w:pPr>
      <w:r w:rsidRPr="001512AC">
        <w:rPr>
          <w:rFonts w:asciiTheme="minorHAnsi" w:hAnsiTheme="minorHAnsi" w:cstheme="minorHAnsi"/>
          <w:sz w:val="24"/>
          <w:szCs w:val="24"/>
        </w:rPr>
        <w:t xml:space="preserve">X. </w:t>
      </w:r>
      <w:r w:rsidRPr="001512AC">
        <w:rPr>
          <w:rFonts w:asciiTheme="minorHAnsi" w:hAnsiTheme="minorHAnsi" w:cstheme="minorHAnsi"/>
          <w:sz w:val="24"/>
          <w:szCs w:val="24"/>
        </w:rPr>
        <w:tab/>
        <w:t>DCA Standard Section 3 Operating Procedures</w:t>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sidRPr="001512AC">
        <w:rPr>
          <w:rFonts w:asciiTheme="minorHAnsi" w:hAnsiTheme="minorHAnsi" w:cstheme="minorHAnsi"/>
          <w:sz w:val="24"/>
          <w:szCs w:val="24"/>
        </w:rPr>
        <w:tab/>
      </w:r>
      <w:r>
        <w:rPr>
          <w:rFonts w:asciiTheme="minorHAnsi" w:hAnsiTheme="minorHAnsi" w:cstheme="minorHAnsi"/>
          <w:sz w:val="24"/>
          <w:szCs w:val="24"/>
        </w:rPr>
        <w:tab/>
      </w:r>
      <w:r w:rsidRPr="001512AC">
        <w:rPr>
          <w:rFonts w:asciiTheme="minorHAnsi" w:hAnsiTheme="minorHAnsi" w:cstheme="minorHAnsi"/>
          <w:sz w:val="24"/>
          <w:szCs w:val="24"/>
        </w:rPr>
        <w:t>1</w:t>
      </w:r>
      <w:r w:rsidR="00BB0C34">
        <w:rPr>
          <w:rFonts w:asciiTheme="minorHAnsi" w:hAnsiTheme="minorHAnsi" w:cstheme="minorHAnsi"/>
          <w:sz w:val="24"/>
          <w:szCs w:val="24"/>
        </w:rPr>
        <w:t>1</w:t>
      </w:r>
    </w:p>
    <w:p w14:paraId="012B7941" w14:textId="2FFC5537" w:rsidR="00406B29" w:rsidRPr="001512AC" w:rsidRDefault="00406B29" w:rsidP="00730164">
      <w:pPr>
        <w:pStyle w:val="ListParagraph"/>
        <w:numPr>
          <w:ilvl w:val="3"/>
          <w:numId w:val="4"/>
        </w:numPr>
        <w:spacing w:after="240"/>
        <w:ind w:left="900"/>
        <w:jc w:val="both"/>
        <w:rPr>
          <w:rFonts w:asciiTheme="minorHAnsi" w:hAnsiTheme="minorHAnsi" w:cstheme="minorHAnsi"/>
          <w:sz w:val="24"/>
          <w:szCs w:val="24"/>
        </w:rPr>
      </w:pPr>
      <w:r w:rsidRPr="001512AC">
        <w:rPr>
          <w:rFonts w:asciiTheme="minorHAnsi" w:hAnsiTheme="minorHAnsi" w:cstheme="minorHAnsi"/>
          <w:sz w:val="24"/>
          <w:szCs w:val="24"/>
        </w:rPr>
        <w:t xml:space="preserve">Section 1 </w:t>
      </w:r>
      <w:r>
        <w:rPr>
          <w:rFonts w:asciiTheme="minorHAnsi" w:hAnsiTheme="minorHAnsi" w:cstheme="minorHAnsi"/>
          <w:sz w:val="24"/>
          <w:szCs w:val="24"/>
        </w:rPr>
        <w:t>–</w:t>
      </w:r>
      <w:r w:rsidRPr="001512AC">
        <w:rPr>
          <w:rFonts w:asciiTheme="minorHAnsi" w:hAnsiTheme="minorHAnsi" w:cstheme="minorHAnsi"/>
          <w:sz w:val="24"/>
          <w:szCs w:val="24"/>
        </w:rPr>
        <w:t xml:space="preserve"> </w:t>
      </w:r>
      <w:r>
        <w:rPr>
          <w:rFonts w:asciiTheme="minorHAnsi" w:hAnsiTheme="minorHAnsi" w:cstheme="minorHAnsi"/>
          <w:sz w:val="24"/>
          <w:szCs w:val="24"/>
        </w:rPr>
        <w:t xml:space="preserve">Sub-Recipients &amp; Contractors: </w:t>
      </w:r>
      <w:r w:rsidRPr="001512AC">
        <w:rPr>
          <w:rFonts w:asciiTheme="minorHAnsi" w:hAnsiTheme="minorHAnsi" w:cstheme="minorHAnsi"/>
          <w:sz w:val="24"/>
          <w:szCs w:val="24"/>
        </w:rPr>
        <w:t>Hiring</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512AC">
        <w:rPr>
          <w:rFonts w:asciiTheme="minorHAnsi" w:hAnsiTheme="minorHAnsi" w:cstheme="minorHAnsi"/>
          <w:sz w:val="24"/>
          <w:szCs w:val="24"/>
        </w:rPr>
        <w:t>1</w:t>
      </w:r>
      <w:r w:rsidR="00BB0C34">
        <w:rPr>
          <w:rFonts w:asciiTheme="minorHAnsi" w:hAnsiTheme="minorHAnsi" w:cstheme="minorHAnsi"/>
          <w:sz w:val="24"/>
          <w:szCs w:val="24"/>
        </w:rPr>
        <w:t>1</w:t>
      </w:r>
    </w:p>
    <w:p w14:paraId="012B7942" w14:textId="7E5DFB97" w:rsidR="00406B29" w:rsidRPr="001512AC" w:rsidRDefault="00406B29" w:rsidP="00730164">
      <w:pPr>
        <w:pStyle w:val="ListParagraph"/>
        <w:numPr>
          <w:ilvl w:val="3"/>
          <w:numId w:val="4"/>
        </w:numPr>
        <w:spacing w:after="240"/>
        <w:ind w:left="900"/>
        <w:jc w:val="both"/>
        <w:rPr>
          <w:rFonts w:asciiTheme="minorHAnsi" w:hAnsiTheme="minorHAnsi" w:cstheme="minorHAnsi"/>
          <w:sz w:val="24"/>
          <w:szCs w:val="24"/>
        </w:rPr>
      </w:pPr>
      <w:r w:rsidRPr="001512AC">
        <w:rPr>
          <w:rFonts w:asciiTheme="minorHAnsi" w:hAnsiTheme="minorHAnsi" w:cstheme="minorHAnsi"/>
          <w:sz w:val="24"/>
          <w:szCs w:val="24"/>
        </w:rPr>
        <w:t xml:space="preserve">Section 2 </w:t>
      </w:r>
      <w:r>
        <w:rPr>
          <w:rFonts w:asciiTheme="minorHAnsi" w:hAnsiTheme="minorHAnsi" w:cstheme="minorHAnsi"/>
          <w:sz w:val="24"/>
          <w:szCs w:val="24"/>
        </w:rPr>
        <w:t>–</w:t>
      </w:r>
      <w:r w:rsidRPr="001512AC">
        <w:rPr>
          <w:rFonts w:asciiTheme="minorHAnsi" w:hAnsiTheme="minorHAnsi" w:cstheme="minorHAnsi"/>
          <w:sz w:val="24"/>
          <w:szCs w:val="24"/>
        </w:rPr>
        <w:t xml:space="preserve"> </w:t>
      </w:r>
      <w:r>
        <w:rPr>
          <w:rFonts w:asciiTheme="minorHAnsi" w:hAnsiTheme="minorHAnsi" w:cstheme="minorHAnsi"/>
          <w:sz w:val="24"/>
          <w:szCs w:val="24"/>
        </w:rPr>
        <w:t xml:space="preserve">Sub-Recipients &amp; Contractors: </w:t>
      </w:r>
      <w:r w:rsidRPr="001512AC">
        <w:rPr>
          <w:rFonts w:asciiTheme="minorHAnsi" w:hAnsiTheme="minorHAnsi" w:cstheme="minorHAnsi"/>
          <w:sz w:val="24"/>
          <w:szCs w:val="24"/>
        </w:rPr>
        <w:t>Procurement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512AC">
        <w:rPr>
          <w:rFonts w:asciiTheme="minorHAnsi" w:hAnsiTheme="minorHAnsi" w:cstheme="minorHAnsi"/>
          <w:sz w:val="24"/>
          <w:szCs w:val="24"/>
        </w:rPr>
        <w:t>1</w:t>
      </w:r>
      <w:r w:rsidR="00BB0C34">
        <w:rPr>
          <w:rFonts w:asciiTheme="minorHAnsi" w:hAnsiTheme="minorHAnsi" w:cstheme="minorHAnsi"/>
          <w:sz w:val="24"/>
          <w:szCs w:val="24"/>
        </w:rPr>
        <w:t>2</w:t>
      </w:r>
    </w:p>
    <w:p w14:paraId="012B7943" w14:textId="7689BD2C" w:rsidR="00406B29" w:rsidRPr="001512AC" w:rsidRDefault="00406B29" w:rsidP="00730164">
      <w:pPr>
        <w:pStyle w:val="ListParagraph"/>
        <w:numPr>
          <w:ilvl w:val="3"/>
          <w:numId w:val="4"/>
        </w:numPr>
        <w:spacing w:after="240"/>
        <w:ind w:left="900"/>
        <w:jc w:val="both"/>
        <w:rPr>
          <w:rFonts w:asciiTheme="minorHAnsi" w:hAnsiTheme="minorHAnsi" w:cstheme="minorHAnsi"/>
          <w:sz w:val="24"/>
          <w:szCs w:val="24"/>
        </w:rPr>
      </w:pPr>
      <w:r w:rsidRPr="001512AC">
        <w:rPr>
          <w:rFonts w:asciiTheme="minorHAnsi" w:hAnsiTheme="minorHAnsi" w:cstheme="minorHAnsi"/>
          <w:sz w:val="24"/>
          <w:szCs w:val="24"/>
        </w:rPr>
        <w:t>Section 3</w:t>
      </w:r>
      <w:r>
        <w:rPr>
          <w:rFonts w:asciiTheme="minorHAnsi" w:hAnsiTheme="minorHAnsi" w:cstheme="minorHAnsi"/>
          <w:sz w:val="24"/>
          <w:szCs w:val="24"/>
        </w:rPr>
        <w:t xml:space="preserve"> –</w:t>
      </w:r>
      <w:r w:rsidRPr="001512AC">
        <w:rPr>
          <w:rFonts w:asciiTheme="minorHAnsi" w:hAnsiTheme="minorHAnsi" w:cstheme="minorHAnsi"/>
          <w:sz w:val="24"/>
          <w:szCs w:val="24"/>
        </w:rPr>
        <w:t xml:space="preserve"> </w:t>
      </w:r>
      <w:r>
        <w:rPr>
          <w:rFonts w:asciiTheme="minorHAnsi" w:hAnsiTheme="minorHAnsi" w:cstheme="minorHAnsi"/>
          <w:sz w:val="24"/>
          <w:szCs w:val="24"/>
        </w:rPr>
        <w:t xml:space="preserve">Sub-Recipients &amp; Contractors: </w:t>
      </w:r>
      <w:r w:rsidRPr="001512AC">
        <w:rPr>
          <w:rFonts w:asciiTheme="minorHAnsi" w:hAnsiTheme="minorHAnsi" w:cstheme="minorHAnsi"/>
          <w:sz w:val="24"/>
          <w:szCs w:val="24"/>
        </w:rPr>
        <w:t>Contracting</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512AC">
        <w:rPr>
          <w:rFonts w:asciiTheme="minorHAnsi" w:hAnsiTheme="minorHAnsi" w:cstheme="minorHAnsi"/>
          <w:sz w:val="24"/>
          <w:szCs w:val="24"/>
        </w:rPr>
        <w:t>1</w:t>
      </w:r>
      <w:r w:rsidR="00BB0C34">
        <w:rPr>
          <w:rFonts w:asciiTheme="minorHAnsi" w:hAnsiTheme="minorHAnsi" w:cstheme="minorHAnsi"/>
          <w:sz w:val="24"/>
          <w:szCs w:val="24"/>
        </w:rPr>
        <w:t>3</w:t>
      </w:r>
    </w:p>
    <w:p w14:paraId="012B7944" w14:textId="77777777" w:rsidR="00406B29" w:rsidRPr="001512AC" w:rsidRDefault="00406B29" w:rsidP="00406B29">
      <w:pPr>
        <w:autoSpaceDE w:val="0"/>
        <w:autoSpaceDN w:val="0"/>
        <w:adjustRightInd w:val="0"/>
        <w:spacing w:after="0" w:line="240" w:lineRule="auto"/>
        <w:rPr>
          <w:rFonts w:asciiTheme="minorHAnsi" w:hAnsiTheme="minorHAnsi" w:cstheme="minorHAnsi"/>
          <w:b/>
          <w:caps/>
          <w:sz w:val="24"/>
          <w:szCs w:val="24"/>
          <w:u w:val="single"/>
        </w:rPr>
      </w:pPr>
    </w:p>
    <w:p w14:paraId="012B7945" w14:textId="77777777" w:rsidR="00F25976" w:rsidRPr="001675C1" w:rsidRDefault="00406B29" w:rsidP="00406B29">
      <w:pPr>
        <w:rPr>
          <w:rFonts w:ascii="Arial" w:hAnsi="Arial" w:cs="Arial"/>
          <w:b/>
          <w:caps/>
          <w:u w:val="single"/>
        </w:rPr>
      </w:pPr>
      <w:r w:rsidRPr="001675C1">
        <w:rPr>
          <w:rFonts w:ascii="Arial" w:hAnsi="Arial" w:cs="Arial"/>
          <w:b/>
          <w:caps/>
          <w:u w:val="single"/>
        </w:rPr>
        <w:t xml:space="preserve"> </w:t>
      </w:r>
    </w:p>
    <w:p w14:paraId="012B7946" w14:textId="77777777" w:rsidR="00F25976" w:rsidRPr="001675C1" w:rsidRDefault="00F25976" w:rsidP="00F25976">
      <w:pPr>
        <w:autoSpaceDE w:val="0"/>
        <w:autoSpaceDN w:val="0"/>
        <w:adjustRightInd w:val="0"/>
        <w:spacing w:after="0" w:line="240" w:lineRule="auto"/>
        <w:rPr>
          <w:rFonts w:ascii="Arial" w:hAnsi="Arial" w:cs="Arial"/>
          <w:b/>
          <w:caps/>
          <w:u w:val="single"/>
        </w:rPr>
      </w:pPr>
    </w:p>
    <w:p w14:paraId="012B7947" w14:textId="77777777" w:rsidR="00FE4FDB" w:rsidRPr="001675C1" w:rsidRDefault="00FE4FDB">
      <w:pPr>
        <w:rPr>
          <w:rFonts w:ascii="Arial" w:hAnsi="Arial" w:cs="Arial"/>
          <w:b/>
          <w:caps/>
          <w:u w:val="single"/>
        </w:rPr>
      </w:pPr>
      <w:r w:rsidRPr="001675C1">
        <w:rPr>
          <w:rFonts w:ascii="Arial" w:hAnsi="Arial" w:cs="Arial"/>
          <w:b/>
          <w:caps/>
          <w:u w:val="single"/>
        </w:rPr>
        <w:br w:type="page"/>
      </w:r>
    </w:p>
    <w:p w14:paraId="012B7948" w14:textId="77777777" w:rsidR="00F25976" w:rsidRPr="001675C1" w:rsidRDefault="00F25976" w:rsidP="00F25976">
      <w:pPr>
        <w:autoSpaceDE w:val="0"/>
        <w:autoSpaceDN w:val="0"/>
        <w:adjustRightInd w:val="0"/>
        <w:spacing w:after="0" w:line="240" w:lineRule="auto"/>
        <w:rPr>
          <w:rFonts w:ascii="Arial" w:hAnsi="Arial" w:cs="Arial"/>
          <w:b/>
          <w:caps/>
          <w:u w:val="single"/>
        </w:rPr>
      </w:pPr>
      <w:r w:rsidRPr="001675C1">
        <w:rPr>
          <w:rFonts w:ascii="Arial" w:hAnsi="Arial" w:cs="Arial"/>
          <w:b/>
          <w:caps/>
          <w:u w:val="single"/>
        </w:rPr>
        <w:lastRenderedPageBreak/>
        <w:t>Background on the Section 3 Regulation</w:t>
      </w:r>
      <w:r w:rsidR="00466552" w:rsidRPr="001675C1">
        <w:rPr>
          <w:rFonts w:ascii="Arial" w:hAnsi="Arial" w:cs="Arial"/>
          <w:b/>
          <w:caps/>
          <w:u w:val="single"/>
        </w:rPr>
        <w:t>:</w:t>
      </w:r>
    </w:p>
    <w:p w14:paraId="012B7949" w14:textId="77777777" w:rsidR="00B8374C" w:rsidRPr="001675C1" w:rsidRDefault="00B8374C" w:rsidP="00F25976">
      <w:pPr>
        <w:spacing w:after="0"/>
        <w:jc w:val="both"/>
        <w:rPr>
          <w:rFonts w:ascii="Arial" w:hAnsi="Arial" w:cs="Arial"/>
        </w:rPr>
      </w:pPr>
    </w:p>
    <w:p w14:paraId="012B794A" w14:textId="77777777" w:rsidR="00F25976" w:rsidRPr="001675C1" w:rsidRDefault="00F25976" w:rsidP="00730164">
      <w:pPr>
        <w:spacing w:after="0" w:line="240" w:lineRule="auto"/>
        <w:jc w:val="both"/>
        <w:rPr>
          <w:rFonts w:ascii="Arial" w:hAnsi="Arial" w:cs="Arial"/>
        </w:rPr>
      </w:pPr>
      <w:r w:rsidRPr="001675C1">
        <w:rPr>
          <w:rFonts w:ascii="Arial" w:hAnsi="Arial" w:cs="Arial"/>
        </w:rPr>
        <w:t>The purpose of Section 3 of the Housing and Urban Development Act of 1968, as amended by Section 915 of the Housing and Community Development Act of 1992</w:t>
      </w:r>
      <w:r w:rsidR="009E7D23" w:rsidRPr="001675C1">
        <w:rPr>
          <w:rFonts w:ascii="Arial" w:hAnsi="Arial" w:cs="Arial"/>
        </w:rPr>
        <w:t xml:space="preserve"> (Section 3)</w:t>
      </w:r>
      <w:r w:rsidRPr="001675C1">
        <w:rPr>
          <w:rFonts w:ascii="Arial" w:hAnsi="Arial" w:cs="Arial"/>
        </w:rPr>
        <w:t xml:space="preserve">, is to “ensure that employment and other economic opportunities generated by certain HUD financial funding shall, to the greatest extent feasible, and consistent with existing Federal, State, and local laws and regulations, be directed toward low and very low-income persons, particularly those who are recipients of government funding for housing and to Business Concerns which provide economic opportunities to low- and very low-income persons.” </w:t>
      </w:r>
    </w:p>
    <w:p w14:paraId="012B794B" w14:textId="77777777" w:rsidR="00F25976" w:rsidRPr="001675C1" w:rsidRDefault="00F25976" w:rsidP="00730164">
      <w:pPr>
        <w:spacing w:after="0" w:line="240" w:lineRule="auto"/>
        <w:jc w:val="both"/>
        <w:rPr>
          <w:rFonts w:ascii="Arial" w:hAnsi="Arial" w:cs="Arial"/>
        </w:rPr>
      </w:pPr>
      <w:r w:rsidRPr="001675C1">
        <w:rPr>
          <w:rFonts w:ascii="Arial" w:hAnsi="Arial" w:cs="Arial"/>
        </w:rPr>
        <w:br/>
        <w:t>Consistent with 24</w:t>
      </w:r>
      <w:r w:rsidR="009E7D23" w:rsidRPr="001675C1">
        <w:rPr>
          <w:rFonts w:ascii="Arial" w:hAnsi="Arial" w:cs="Arial"/>
        </w:rPr>
        <w:t xml:space="preserve"> </w:t>
      </w:r>
      <w:r w:rsidRPr="001675C1">
        <w:rPr>
          <w:rFonts w:ascii="Arial" w:hAnsi="Arial" w:cs="Arial"/>
        </w:rPr>
        <w:t xml:space="preserve">CFR Part 135, as a recipient of HUD Housing </w:t>
      </w:r>
      <w:r w:rsidR="00672DD9" w:rsidRPr="001675C1">
        <w:rPr>
          <w:rFonts w:ascii="Arial" w:hAnsi="Arial" w:cs="Arial"/>
        </w:rPr>
        <w:t>and</w:t>
      </w:r>
      <w:r w:rsidRPr="001675C1">
        <w:rPr>
          <w:rFonts w:ascii="Arial" w:hAnsi="Arial" w:cs="Arial"/>
        </w:rPr>
        <w:t xml:space="preserve"> Community Development </w:t>
      </w:r>
      <w:r w:rsidR="00672DD9" w:rsidRPr="001675C1">
        <w:rPr>
          <w:rFonts w:ascii="Arial" w:hAnsi="Arial" w:cs="Arial"/>
        </w:rPr>
        <w:t>F</w:t>
      </w:r>
      <w:r w:rsidR="009E7D23" w:rsidRPr="001675C1">
        <w:rPr>
          <w:rFonts w:ascii="Arial" w:hAnsi="Arial" w:cs="Arial"/>
        </w:rPr>
        <w:t xml:space="preserve">unding, the </w:t>
      </w:r>
      <w:r w:rsidRPr="001675C1">
        <w:rPr>
          <w:rFonts w:ascii="Arial" w:hAnsi="Arial" w:cs="Arial"/>
        </w:rPr>
        <w:t xml:space="preserve">State of Georgia Department of Community Affairs (DCA) requires fulfillment of Section 3 obligations on all contracts </w:t>
      </w:r>
      <w:r w:rsidR="00122E09" w:rsidRPr="001675C1">
        <w:rPr>
          <w:rFonts w:ascii="Arial" w:hAnsi="Arial" w:cs="Arial"/>
        </w:rPr>
        <w:t xml:space="preserve">subject to 24 CFR Part 135 </w:t>
      </w:r>
      <w:r w:rsidRPr="001675C1">
        <w:rPr>
          <w:rFonts w:ascii="Arial" w:hAnsi="Arial" w:cs="Arial"/>
        </w:rPr>
        <w:t>th</w:t>
      </w:r>
      <w:r w:rsidR="003E1383" w:rsidRPr="001675C1">
        <w:rPr>
          <w:rFonts w:ascii="Arial" w:hAnsi="Arial" w:cs="Arial"/>
        </w:rPr>
        <w:t>at make use of that assistance.</w:t>
      </w:r>
      <w:r w:rsidRPr="001675C1">
        <w:rPr>
          <w:rFonts w:ascii="Arial" w:hAnsi="Arial" w:cs="Arial"/>
        </w:rPr>
        <w:t xml:space="preserve"> These policies are implemented </w:t>
      </w:r>
      <w:r w:rsidR="00122E09" w:rsidRPr="001675C1">
        <w:rPr>
          <w:rFonts w:ascii="Arial" w:hAnsi="Arial" w:cs="Arial"/>
        </w:rPr>
        <w:t>for</w:t>
      </w:r>
      <w:r w:rsidRPr="001675C1">
        <w:rPr>
          <w:rFonts w:ascii="Arial" w:hAnsi="Arial" w:cs="Arial"/>
        </w:rPr>
        <w:t xml:space="preserve"> contract amount</w:t>
      </w:r>
      <w:r w:rsidR="00122E09" w:rsidRPr="001675C1">
        <w:rPr>
          <w:rFonts w:ascii="Arial" w:hAnsi="Arial" w:cs="Arial"/>
        </w:rPr>
        <w:t>s as specified in 24 CFR Part 135</w:t>
      </w:r>
      <w:r w:rsidRPr="001675C1">
        <w:rPr>
          <w:rFonts w:ascii="Arial" w:hAnsi="Arial" w:cs="Arial"/>
        </w:rPr>
        <w:t xml:space="preserve"> whether it is designated as housing construction, housing rehabilitation, lead based paint abatement</w:t>
      </w:r>
      <w:r w:rsidR="009E7D23" w:rsidRPr="001675C1">
        <w:rPr>
          <w:rFonts w:ascii="Arial" w:hAnsi="Arial" w:cs="Arial"/>
        </w:rPr>
        <w:t>,</w:t>
      </w:r>
      <w:r w:rsidRPr="001675C1">
        <w:rPr>
          <w:rFonts w:ascii="Arial" w:hAnsi="Arial" w:cs="Arial"/>
        </w:rPr>
        <w:t xml:space="preserve"> or other public construction project</w:t>
      </w:r>
      <w:r w:rsidR="003E1383" w:rsidRPr="001675C1">
        <w:rPr>
          <w:rFonts w:ascii="Arial" w:hAnsi="Arial" w:cs="Arial"/>
        </w:rPr>
        <w:t>.</w:t>
      </w:r>
      <w:r w:rsidRPr="001675C1">
        <w:rPr>
          <w:rFonts w:ascii="Arial" w:hAnsi="Arial" w:cs="Arial"/>
        </w:rPr>
        <w:t xml:space="preserve"> DCA works to ensure the provision of employment, training, contracting, and other economic opportunities to </w:t>
      </w:r>
      <w:r w:rsidR="003E1383" w:rsidRPr="001675C1">
        <w:rPr>
          <w:rFonts w:ascii="Arial" w:hAnsi="Arial" w:cs="Arial"/>
        </w:rPr>
        <w:t>low-income persons.</w:t>
      </w:r>
      <w:r w:rsidRPr="001675C1">
        <w:rPr>
          <w:rFonts w:ascii="Arial" w:hAnsi="Arial" w:cs="Arial"/>
        </w:rPr>
        <w:t xml:space="preserve"> In doing so, DCA utilizes Section 3 as a means of promoting stability and self-sufficiency </w:t>
      </w:r>
      <w:r w:rsidR="004A1A8F" w:rsidRPr="001675C1">
        <w:rPr>
          <w:rFonts w:ascii="Arial" w:hAnsi="Arial" w:cs="Arial"/>
        </w:rPr>
        <w:t xml:space="preserve">of </w:t>
      </w:r>
      <w:r w:rsidRPr="001675C1">
        <w:rPr>
          <w:rFonts w:ascii="Arial" w:hAnsi="Arial" w:cs="Arial"/>
        </w:rPr>
        <w:t>Section 3 Residents. Implementation procedures may be amended periodically by DCA to insure that the policy requirements are being met and/or to enhance the efficiencies of compliance.</w:t>
      </w:r>
    </w:p>
    <w:p w14:paraId="012B794C" w14:textId="77777777" w:rsidR="00F25976" w:rsidRDefault="00F25976" w:rsidP="00F25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u w:val="single"/>
        </w:rPr>
      </w:pPr>
    </w:p>
    <w:p w14:paraId="63673793" w14:textId="77777777" w:rsidR="00730164" w:rsidRPr="001675C1" w:rsidRDefault="00730164" w:rsidP="00F25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u w:val="single"/>
        </w:rPr>
      </w:pPr>
    </w:p>
    <w:p w14:paraId="012B794D" w14:textId="77777777" w:rsidR="00466552" w:rsidRPr="001675C1" w:rsidRDefault="00527500" w:rsidP="00527500">
      <w:pPr>
        <w:pStyle w:val="ListParagraph"/>
        <w:tabs>
          <w:tab w:val="left" w:pos="10992"/>
          <w:tab w:val="left" w:pos="11908"/>
          <w:tab w:val="left" w:pos="12824"/>
          <w:tab w:val="left" w:pos="13740"/>
          <w:tab w:val="left" w:pos="14656"/>
        </w:tabs>
        <w:spacing w:after="0" w:line="240" w:lineRule="auto"/>
        <w:ind w:left="1260" w:hanging="1260"/>
        <w:jc w:val="both"/>
        <w:rPr>
          <w:rFonts w:ascii="Arial" w:hAnsi="Arial" w:cs="Arial"/>
        </w:rPr>
      </w:pPr>
      <w:r w:rsidRPr="001675C1">
        <w:rPr>
          <w:rFonts w:ascii="Arial" w:hAnsi="Arial" w:cs="Arial"/>
          <w:b/>
        </w:rPr>
        <w:t xml:space="preserve">PART I. </w:t>
      </w:r>
      <w:r w:rsidRPr="001675C1">
        <w:rPr>
          <w:rFonts w:ascii="Arial" w:hAnsi="Arial" w:cs="Arial"/>
          <w:b/>
        </w:rPr>
        <w:tab/>
      </w:r>
      <w:r w:rsidR="00F25976" w:rsidRPr="001675C1">
        <w:rPr>
          <w:rFonts w:ascii="Arial" w:hAnsi="Arial" w:cs="Arial"/>
          <w:b/>
          <w:u w:val="single"/>
        </w:rPr>
        <w:t>APPLICABILITY</w:t>
      </w:r>
      <w:r w:rsidR="00466552" w:rsidRPr="001675C1">
        <w:rPr>
          <w:rFonts w:ascii="Arial" w:hAnsi="Arial" w:cs="Arial"/>
          <w:b/>
          <w:u w:val="single"/>
        </w:rPr>
        <w:t>:</w:t>
      </w:r>
      <w:r w:rsidR="00F25976" w:rsidRPr="001675C1">
        <w:rPr>
          <w:rFonts w:ascii="Arial" w:hAnsi="Arial" w:cs="Arial"/>
        </w:rPr>
        <w:t xml:space="preserve"> </w:t>
      </w:r>
      <w:r w:rsidR="00F25976" w:rsidRPr="001675C1">
        <w:rPr>
          <w:rFonts w:ascii="Arial" w:hAnsi="Arial" w:cs="Arial"/>
        </w:rPr>
        <w:tab/>
      </w:r>
    </w:p>
    <w:p w14:paraId="012B794E" w14:textId="77777777" w:rsidR="00466552" w:rsidRPr="001675C1" w:rsidRDefault="00466552" w:rsidP="0046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p>
    <w:p w14:paraId="012B794F" w14:textId="77777777" w:rsidR="00F25976" w:rsidRPr="001675C1" w:rsidRDefault="00F25976" w:rsidP="0046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1675C1">
        <w:rPr>
          <w:rFonts w:ascii="Arial" w:eastAsia="Times New Roman" w:hAnsi="Arial" w:cs="Arial"/>
        </w:rPr>
        <w:t xml:space="preserve">Section 3 of the Housing and Urban Development Act of 1968 by the Housing and Community Development Act of 1992. Section 3, as amended, requires that economic opportunities generated by </w:t>
      </w:r>
      <w:r w:rsidR="00C73FA3" w:rsidRPr="001675C1">
        <w:rPr>
          <w:rFonts w:ascii="Arial" w:eastAsia="Times New Roman" w:hAnsi="Arial" w:cs="Arial"/>
        </w:rPr>
        <w:t xml:space="preserve">Federal </w:t>
      </w:r>
      <w:r w:rsidRPr="001675C1">
        <w:rPr>
          <w:rFonts w:ascii="Arial" w:eastAsia="Times New Roman" w:hAnsi="Arial" w:cs="Arial"/>
        </w:rPr>
        <w:t>Housing and Community Development programs shall, to the greatest extent feasible, be given to low- and very low-income persons, particularly those who are recipients of government assistance for housing, and to businesses that provide economic opportunities for these persons.</w:t>
      </w:r>
    </w:p>
    <w:p w14:paraId="012B7950" w14:textId="77777777" w:rsidR="00F25976" w:rsidRPr="001675C1" w:rsidRDefault="00F25976" w:rsidP="00F25976">
      <w:pPr>
        <w:spacing w:after="0"/>
        <w:jc w:val="both"/>
        <w:rPr>
          <w:rFonts w:ascii="Arial" w:hAnsi="Arial" w:cs="Arial"/>
        </w:rPr>
      </w:pPr>
    </w:p>
    <w:p w14:paraId="012B7951" w14:textId="77777777" w:rsidR="00F25976" w:rsidRPr="001675C1" w:rsidRDefault="00F25976" w:rsidP="00F25976">
      <w:pPr>
        <w:spacing w:after="0"/>
        <w:jc w:val="both"/>
        <w:rPr>
          <w:rFonts w:ascii="Arial" w:hAnsi="Arial" w:cs="Arial"/>
        </w:rPr>
      </w:pPr>
      <w:r w:rsidRPr="001675C1">
        <w:rPr>
          <w:rFonts w:ascii="Arial" w:hAnsi="Arial" w:cs="Arial"/>
        </w:rPr>
        <w:t xml:space="preserve">Section 3 requirements apply to </w:t>
      </w:r>
      <w:r w:rsidR="000B7ED7" w:rsidRPr="001675C1">
        <w:rPr>
          <w:rFonts w:ascii="Arial" w:hAnsi="Arial" w:cs="Arial"/>
          <w:b/>
          <w:u w:val="single"/>
        </w:rPr>
        <w:t>all</w:t>
      </w:r>
      <w:r w:rsidR="000B7ED7" w:rsidRPr="001675C1">
        <w:rPr>
          <w:rFonts w:ascii="Arial" w:hAnsi="Arial" w:cs="Arial"/>
        </w:rPr>
        <w:t xml:space="preserve"> </w:t>
      </w:r>
      <w:r w:rsidRPr="001675C1">
        <w:rPr>
          <w:rFonts w:ascii="Arial" w:hAnsi="Arial" w:cs="Arial"/>
        </w:rPr>
        <w:t xml:space="preserve">projects and activities funded </w:t>
      </w:r>
      <w:r w:rsidR="00CE7213" w:rsidRPr="001675C1">
        <w:rPr>
          <w:rFonts w:ascii="Arial" w:hAnsi="Arial" w:cs="Arial"/>
        </w:rPr>
        <w:t xml:space="preserve">in </w:t>
      </w:r>
      <w:r w:rsidRPr="001675C1">
        <w:rPr>
          <w:rFonts w:ascii="Arial" w:hAnsi="Arial" w:cs="Arial"/>
        </w:rPr>
        <w:t xml:space="preserve">whole or in part with covered funds and the </w:t>
      </w:r>
      <w:r w:rsidRPr="001675C1">
        <w:rPr>
          <w:rFonts w:ascii="Arial" w:hAnsi="Arial" w:cs="Arial"/>
          <w:b/>
          <w:u w:val="single"/>
        </w:rPr>
        <w:t>entire</w:t>
      </w:r>
      <w:r w:rsidRPr="001675C1">
        <w:rPr>
          <w:rFonts w:ascii="Arial" w:hAnsi="Arial" w:cs="Arial"/>
        </w:rPr>
        <w:t xml:space="preserve"> project budget is then subject to Section 3.  </w:t>
      </w:r>
    </w:p>
    <w:p w14:paraId="012B7952" w14:textId="77777777" w:rsidR="00F25976" w:rsidRDefault="00F25976" w:rsidP="00F25976">
      <w:pPr>
        <w:spacing w:after="0"/>
        <w:jc w:val="both"/>
        <w:rPr>
          <w:rFonts w:ascii="Arial" w:hAnsi="Arial" w:cs="Arial"/>
        </w:rPr>
      </w:pPr>
    </w:p>
    <w:p w14:paraId="09CBEDB4" w14:textId="77777777" w:rsidR="00730164" w:rsidRPr="001675C1" w:rsidRDefault="00730164" w:rsidP="00F25976">
      <w:pPr>
        <w:spacing w:after="0"/>
        <w:jc w:val="both"/>
        <w:rPr>
          <w:rFonts w:ascii="Arial" w:hAnsi="Arial" w:cs="Arial"/>
        </w:rPr>
      </w:pPr>
    </w:p>
    <w:p w14:paraId="012B7953" w14:textId="77777777" w:rsidR="00466552" w:rsidRPr="001675C1" w:rsidRDefault="00527500" w:rsidP="00527500">
      <w:pPr>
        <w:ind w:left="1260" w:hanging="1260"/>
        <w:jc w:val="both"/>
        <w:rPr>
          <w:rFonts w:ascii="Arial" w:hAnsi="Arial" w:cs="Arial"/>
        </w:rPr>
      </w:pPr>
      <w:r w:rsidRPr="001675C1">
        <w:rPr>
          <w:rFonts w:ascii="Arial" w:hAnsi="Arial" w:cs="Arial"/>
          <w:b/>
        </w:rPr>
        <w:t>PART II.</w:t>
      </w:r>
      <w:r w:rsidRPr="001675C1">
        <w:rPr>
          <w:rFonts w:ascii="Arial" w:hAnsi="Arial" w:cs="Arial"/>
          <w:b/>
        </w:rPr>
        <w:tab/>
      </w:r>
      <w:r w:rsidR="00F25976" w:rsidRPr="001675C1">
        <w:rPr>
          <w:rFonts w:ascii="Arial" w:hAnsi="Arial" w:cs="Arial"/>
          <w:b/>
          <w:u w:val="single"/>
        </w:rPr>
        <w:t>DEFINITIONS</w:t>
      </w:r>
      <w:r w:rsidR="00466552" w:rsidRPr="001675C1">
        <w:rPr>
          <w:rFonts w:ascii="Arial" w:hAnsi="Arial" w:cs="Arial"/>
          <w:b/>
          <w:u w:val="single"/>
        </w:rPr>
        <w:t>:</w:t>
      </w:r>
      <w:r w:rsidR="00F25976" w:rsidRPr="001675C1">
        <w:rPr>
          <w:rFonts w:ascii="Arial" w:hAnsi="Arial" w:cs="Arial"/>
        </w:rPr>
        <w:t xml:space="preserve">    </w:t>
      </w:r>
    </w:p>
    <w:p w14:paraId="012B7954" w14:textId="77777777" w:rsidR="00F25976" w:rsidRPr="001675C1" w:rsidRDefault="00F25976" w:rsidP="00466552">
      <w:pPr>
        <w:jc w:val="both"/>
        <w:rPr>
          <w:rFonts w:ascii="Arial" w:hAnsi="Arial" w:cs="Arial"/>
        </w:rPr>
      </w:pPr>
      <w:r w:rsidRPr="001675C1">
        <w:rPr>
          <w:rFonts w:ascii="Arial" w:hAnsi="Arial" w:cs="Arial"/>
        </w:rPr>
        <w:t xml:space="preserve">Please refer to the 24 CFR 135.5 for a full list of prevailing definitions found in the regulation.  </w:t>
      </w:r>
    </w:p>
    <w:p w14:paraId="012B7955" w14:textId="77777777" w:rsidR="00F25976" w:rsidRPr="001675C1" w:rsidRDefault="00F25976" w:rsidP="00F25976">
      <w:pPr>
        <w:autoSpaceDE w:val="0"/>
        <w:autoSpaceDN w:val="0"/>
        <w:adjustRightInd w:val="0"/>
        <w:spacing w:after="0" w:line="240" w:lineRule="auto"/>
        <w:jc w:val="both"/>
        <w:rPr>
          <w:rFonts w:ascii="Arial" w:hAnsi="Arial" w:cs="Arial"/>
        </w:rPr>
      </w:pPr>
      <w:r w:rsidRPr="001675C1">
        <w:rPr>
          <w:rFonts w:ascii="Arial" w:hAnsi="Arial" w:cs="Arial"/>
          <w:bCs/>
          <w:i/>
          <w:u w:val="single"/>
        </w:rPr>
        <w:t>E</w:t>
      </w:r>
      <w:r w:rsidR="0013033E" w:rsidRPr="001675C1">
        <w:rPr>
          <w:rFonts w:ascii="Arial" w:hAnsi="Arial" w:cs="Arial"/>
          <w:bCs/>
          <w:i/>
          <w:u w:val="single"/>
        </w:rPr>
        <w:t>mployment Opportunities Generated by Section 3 Covered Assistance</w:t>
      </w:r>
      <w:r w:rsidRPr="001675C1">
        <w:rPr>
          <w:rFonts w:ascii="Arial" w:hAnsi="Arial" w:cs="Arial"/>
          <w:bCs/>
        </w:rPr>
        <w:t>:</w:t>
      </w:r>
      <w:r w:rsidRPr="001675C1">
        <w:rPr>
          <w:rFonts w:ascii="Arial" w:hAnsi="Arial" w:cs="Arial"/>
          <w:b/>
          <w:bCs/>
        </w:rPr>
        <w:t xml:space="preserve"> </w:t>
      </w:r>
      <w:r w:rsidRPr="001675C1">
        <w:rPr>
          <w:rFonts w:ascii="Arial" w:hAnsi="Arial" w:cs="Arial"/>
        </w:rPr>
        <w:t xml:space="preserve">All employment opportunities generated by the expenditure of </w:t>
      </w:r>
      <w:r w:rsidR="00C73FA3" w:rsidRPr="001675C1">
        <w:rPr>
          <w:rFonts w:ascii="Arial" w:hAnsi="Arial" w:cs="Arial"/>
        </w:rPr>
        <w:t xml:space="preserve">applicable Federal </w:t>
      </w:r>
      <w:r w:rsidRPr="001675C1">
        <w:rPr>
          <w:rFonts w:ascii="Arial" w:hAnsi="Arial" w:cs="Arial"/>
        </w:rPr>
        <w:t>Section 3 covered funding (i.e.</w:t>
      </w:r>
      <w:r w:rsidR="004A1A8F" w:rsidRPr="001675C1">
        <w:rPr>
          <w:rFonts w:ascii="Arial" w:hAnsi="Arial" w:cs="Arial"/>
        </w:rPr>
        <w:t>,</w:t>
      </w:r>
      <w:r w:rsidRPr="001675C1">
        <w:rPr>
          <w:rFonts w:ascii="Arial" w:hAnsi="Arial" w:cs="Arial"/>
        </w:rPr>
        <w:t xml:space="preserve"> </w:t>
      </w:r>
      <w:r w:rsidR="0078746E" w:rsidRPr="001675C1">
        <w:rPr>
          <w:rFonts w:ascii="Arial" w:hAnsi="Arial" w:cs="Arial"/>
        </w:rPr>
        <w:t>HOME</w:t>
      </w:r>
      <w:r w:rsidR="00CC1B5D" w:rsidRPr="001675C1">
        <w:rPr>
          <w:rFonts w:ascii="Arial" w:hAnsi="Arial" w:cs="Arial"/>
        </w:rPr>
        <w:t xml:space="preserve"> F</w:t>
      </w:r>
      <w:r w:rsidRPr="001675C1">
        <w:rPr>
          <w:rFonts w:ascii="Arial" w:hAnsi="Arial" w:cs="Arial"/>
        </w:rPr>
        <w:t xml:space="preserve">unding) </w:t>
      </w:r>
      <w:r w:rsidR="0078746E" w:rsidRPr="001675C1">
        <w:rPr>
          <w:rFonts w:ascii="Arial" w:hAnsi="Arial" w:cs="Arial"/>
        </w:rPr>
        <w:t>and</w:t>
      </w:r>
      <w:r w:rsidRPr="001675C1">
        <w:rPr>
          <w:rFonts w:ascii="Arial" w:hAnsi="Arial" w:cs="Arial"/>
        </w:rPr>
        <w:t xml:space="preserve"> all employment opportunities arising in connection with Section 3 </w:t>
      </w:r>
      <w:r w:rsidR="0013033E" w:rsidRPr="001675C1">
        <w:rPr>
          <w:rFonts w:ascii="Arial" w:hAnsi="Arial" w:cs="Arial"/>
        </w:rPr>
        <w:t>C</w:t>
      </w:r>
      <w:r w:rsidRPr="001675C1">
        <w:rPr>
          <w:rFonts w:ascii="Arial" w:hAnsi="Arial" w:cs="Arial"/>
        </w:rPr>
        <w:t xml:space="preserve">overed </w:t>
      </w:r>
      <w:r w:rsidR="0013033E" w:rsidRPr="001675C1">
        <w:rPr>
          <w:rFonts w:ascii="Arial" w:hAnsi="Arial" w:cs="Arial"/>
        </w:rPr>
        <w:t>P</w:t>
      </w:r>
      <w:r w:rsidRPr="001675C1">
        <w:rPr>
          <w:rFonts w:ascii="Arial" w:hAnsi="Arial" w:cs="Arial"/>
        </w:rPr>
        <w:t>rojects</w:t>
      </w:r>
      <w:r w:rsidR="00C73FA3" w:rsidRPr="001675C1">
        <w:rPr>
          <w:rFonts w:ascii="Arial" w:hAnsi="Arial" w:cs="Arial"/>
        </w:rPr>
        <w:t>.</w:t>
      </w:r>
    </w:p>
    <w:p w14:paraId="012B7956" w14:textId="77777777" w:rsidR="00B8374C" w:rsidRPr="001675C1" w:rsidRDefault="00B8374C" w:rsidP="00B8374C">
      <w:pPr>
        <w:autoSpaceDE w:val="0"/>
        <w:autoSpaceDN w:val="0"/>
        <w:adjustRightInd w:val="0"/>
        <w:spacing w:after="0" w:line="240" w:lineRule="auto"/>
        <w:jc w:val="both"/>
        <w:rPr>
          <w:rFonts w:ascii="Arial" w:hAnsi="Arial" w:cs="Arial"/>
          <w:u w:val="single"/>
        </w:rPr>
      </w:pPr>
    </w:p>
    <w:p w14:paraId="012B7957" w14:textId="77777777" w:rsidR="00B8374C" w:rsidRPr="001675C1" w:rsidRDefault="0013033E" w:rsidP="00B8374C">
      <w:pPr>
        <w:autoSpaceDE w:val="0"/>
        <w:autoSpaceDN w:val="0"/>
        <w:adjustRightInd w:val="0"/>
        <w:spacing w:after="0" w:line="240" w:lineRule="auto"/>
        <w:jc w:val="both"/>
        <w:rPr>
          <w:rFonts w:ascii="Arial" w:hAnsi="Arial" w:cs="Arial"/>
        </w:rPr>
      </w:pPr>
      <w:r w:rsidRPr="001675C1">
        <w:rPr>
          <w:rFonts w:ascii="Arial" w:hAnsi="Arial" w:cs="Arial"/>
          <w:i/>
          <w:u w:val="single"/>
        </w:rPr>
        <w:t>Full-Time</w:t>
      </w:r>
      <w:r w:rsidR="00B8374C" w:rsidRPr="001675C1">
        <w:rPr>
          <w:rFonts w:ascii="Arial" w:hAnsi="Arial" w:cs="Arial"/>
        </w:rPr>
        <w:t xml:space="preserve">:  </w:t>
      </w:r>
      <w:r w:rsidR="007C3546" w:rsidRPr="001675C1">
        <w:rPr>
          <w:rFonts w:ascii="Arial" w:hAnsi="Arial" w:cs="Arial"/>
        </w:rPr>
        <w:t xml:space="preserve">For </w:t>
      </w:r>
      <w:r w:rsidR="0078746E" w:rsidRPr="001675C1">
        <w:rPr>
          <w:rFonts w:ascii="Arial" w:hAnsi="Arial" w:cs="Arial"/>
        </w:rPr>
        <w:t>R</w:t>
      </w:r>
      <w:r w:rsidR="007C3546" w:rsidRPr="001675C1">
        <w:rPr>
          <w:rFonts w:ascii="Arial" w:hAnsi="Arial" w:cs="Arial"/>
        </w:rPr>
        <w:t>ecipients and contractors, this term r</w:t>
      </w:r>
      <w:r w:rsidR="00B8374C" w:rsidRPr="001675C1">
        <w:rPr>
          <w:rFonts w:ascii="Arial" w:hAnsi="Arial" w:cs="Arial"/>
        </w:rPr>
        <w:t xml:space="preserve">efers to an employee assigned to </w:t>
      </w:r>
      <w:r w:rsidR="007C3546" w:rsidRPr="001675C1">
        <w:rPr>
          <w:rFonts w:ascii="Arial" w:hAnsi="Arial" w:cs="Arial"/>
        </w:rPr>
        <w:t xml:space="preserve">a </w:t>
      </w:r>
      <w:r w:rsidR="00B8374C" w:rsidRPr="001675C1">
        <w:rPr>
          <w:rFonts w:ascii="Arial" w:hAnsi="Arial" w:cs="Arial"/>
        </w:rPr>
        <w:t xml:space="preserve">position who regularly works a minimum of forty (40) hours per week on a continuous basis. </w:t>
      </w:r>
      <w:r w:rsidR="007C3546" w:rsidRPr="001675C1">
        <w:rPr>
          <w:rFonts w:ascii="Arial" w:hAnsi="Arial" w:cs="Arial"/>
        </w:rPr>
        <w:t xml:space="preserve">For DCA, this term refers to an employee who is assigned to an unclassified position who regularly works a minimum of forty (40) hours per week on a continuous basis. </w:t>
      </w:r>
      <w:r w:rsidR="00B8374C" w:rsidRPr="001675C1">
        <w:rPr>
          <w:rFonts w:ascii="Arial" w:hAnsi="Arial" w:cs="Arial"/>
        </w:rPr>
        <w:t xml:space="preserve">Regular full-time </w:t>
      </w:r>
      <w:r w:rsidR="00B8374C" w:rsidRPr="001675C1">
        <w:rPr>
          <w:rFonts w:ascii="Arial" w:hAnsi="Arial" w:cs="Arial"/>
        </w:rPr>
        <w:lastRenderedPageBreak/>
        <w:t>employees will be eligible to receive full State-sponsored benefits and accrue any form of service credit.</w:t>
      </w:r>
    </w:p>
    <w:p w14:paraId="012B7958" w14:textId="77777777" w:rsidR="00B8374C" w:rsidRPr="001675C1" w:rsidRDefault="00B8374C" w:rsidP="00F25976">
      <w:pPr>
        <w:autoSpaceDE w:val="0"/>
        <w:autoSpaceDN w:val="0"/>
        <w:adjustRightInd w:val="0"/>
        <w:spacing w:after="0" w:line="240" w:lineRule="auto"/>
        <w:jc w:val="both"/>
        <w:rPr>
          <w:rFonts w:ascii="Arial" w:hAnsi="Arial" w:cs="Arial"/>
          <w:u w:val="single"/>
        </w:rPr>
      </w:pPr>
    </w:p>
    <w:p w14:paraId="012B7959" w14:textId="77777777" w:rsidR="00F25976" w:rsidRPr="001675C1" w:rsidRDefault="0078746E" w:rsidP="00F25976">
      <w:pPr>
        <w:autoSpaceDE w:val="0"/>
        <w:autoSpaceDN w:val="0"/>
        <w:adjustRightInd w:val="0"/>
        <w:spacing w:after="0" w:line="240" w:lineRule="auto"/>
        <w:jc w:val="both"/>
        <w:rPr>
          <w:rFonts w:ascii="Arial" w:hAnsi="Arial" w:cs="Arial"/>
        </w:rPr>
      </w:pPr>
      <w:r w:rsidRPr="001675C1">
        <w:rPr>
          <w:rFonts w:ascii="Arial" w:hAnsi="Arial" w:cs="Arial"/>
          <w:i/>
          <w:u w:val="single"/>
        </w:rPr>
        <w:t>Section 3 Funding</w:t>
      </w:r>
      <w:r w:rsidR="00B8374C" w:rsidRPr="001675C1">
        <w:rPr>
          <w:rFonts w:ascii="Arial" w:hAnsi="Arial" w:cs="Arial"/>
        </w:rPr>
        <w:t>: Resources from the U.S. Department of Housing and Urban Development (HUD) covered by Section 3 of the Housing and Urban Development Act of 1968, as amended (12</w:t>
      </w:r>
      <w:r w:rsidR="003B49E9" w:rsidRPr="001675C1">
        <w:rPr>
          <w:rFonts w:ascii="Arial" w:hAnsi="Arial" w:cs="Arial"/>
        </w:rPr>
        <w:t xml:space="preserve"> </w:t>
      </w:r>
      <w:r w:rsidR="00B8374C" w:rsidRPr="001675C1">
        <w:rPr>
          <w:rFonts w:ascii="Arial" w:hAnsi="Arial" w:cs="Arial"/>
        </w:rPr>
        <w:t>U.S.C.</w:t>
      </w:r>
      <w:r w:rsidR="003B49E9" w:rsidRPr="001675C1">
        <w:rPr>
          <w:rFonts w:ascii="Arial" w:hAnsi="Arial" w:cs="Arial"/>
        </w:rPr>
        <w:t xml:space="preserve"> </w:t>
      </w:r>
      <w:r w:rsidR="00B8374C" w:rsidRPr="001675C1">
        <w:rPr>
          <w:rFonts w:ascii="Arial" w:hAnsi="Arial" w:cs="Arial"/>
        </w:rPr>
        <w:t>1701u) include Community Development Block Grant (CDBG), H</w:t>
      </w:r>
      <w:r w:rsidR="00EC01C3" w:rsidRPr="001675C1">
        <w:rPr>
          <w:rFonts w:ascii="Arial" w:hAnsi="Arial" w:cs="Arial"/>
        </w:rPr>
        <w:t>OME</w:t>
      </w:r>
      <w:r w:rsidR="00B8374C" w:rsidRPr="001675C1">
        <w:rPr>
          <w:rFonts w:ascii="Arial" w:hAnsi="Arial" w:cs="Arial"/>
        </w:rPr>
        <w:t xml:space="preserve"> Investment Partnership (HOME), Emergency Solutions Grant (ESG), Housing Opportunities for Persons with AIDS (HOPWA), and Neighborhood Stabilization (NSP) programs, as well as certain grants awarded under HUD Notices of Funding Availability (NOFAs). The requirements for Section 3 only apply to the portion(s) of covered funding used for project/activities involving housing construction, rehabilitation, demolition, and/or other public construction.</w:t>
      </w:r>
    </w:p>
    <w:p w14:paraId="012B795A" w14:textId="77777777" w:rsidR="00B8374C" w:rsidRPr="001675C1" w:rsidRDefault="00B8374C" w:rsidP="00B8374C">
      <w:pPr>
        <w:spacing w:after="0" w:line="240" w:lineRule="auto"/>
        <w:jc w:val="both"/>
        <w:rPr>
          <w:rFonts w:ascii="Arial" w:hAnsi="Arial" w:cs="Arial"/>
          <w:u w:val="single"/>
        </w:rPr>
      </w:pPr>
    </w:p>
    <w:p w14:paraId="012B795B" w14:textId="77777777" w:rsidR="00B8374C" w:rsidRPr="001675C1" w:rsidRDefault="00B8374C" w:rsidP="00B8374C">
      <w:pPr>
        <w:spacing w:after="0" w:line="240" w:lineRule="auto"/>
        <w:jc w:val="both"/>
        <w:rPr>
          <w:rFonts w:ascii="Arial" w:hAnsi="Arial" w:cs="Arial"/>
        </w:rPr>
      </w:pPr>
      <w:r w:rsidRPr="001675C1">
        <w:rPr>
          <w:rFonts w:ascii="Arial" w:hAnsi="Arial" w:cs="Arial"/>
          <w:i/>
          <w:u w:val="single"/>
        </w:rPr>
        <w:t>L</w:t>
      </w:r>
      <w:r w:rsidR="0013033E" w:rsidRPr="001675C1">
        <w:rPr>
          <w:rFonts w:ascii="Arial" w:hAnsi="Arial" w:cs="Arial"/>
          <w:i/>
          <w:u w:val="single"/>
        </w:rPr>
        <w:t>ow Income Person</w:t>
      </w:r>
      <w:r w:rsidRPr="001675C1">
        <w:rPr>
          <w:rFonts w:ascii="Arial" w:hAnsi="Arial" w:cs="Arial"/>
        </w:rPr>
        <w:t>: A person whose household (including single persons) has a total income that does not exceed 80% of the median income for the project area.</w:t>
      </w:r>
    </w:p>
    <w:p w14:paraId="012B795C" w14:textId="77777777" w:rsidR="00B8374C" w:rsidRPr="001675C1" w:rsidRDefault="00B8374C" w:rsidP="00F25976">
      <w:pPr>
        <w:autoSpaceDE w:val="0"/>
        <w:autoSpaceDN w:val="0"/>
        <w:adjustRightInd w:val="0"/>
        <w:spacing w:after="0" w:line="240" w:lineRule="auto"/>
        <w:jc w:val="both"/>
        <w:rPr>
          <w:rFonts w:ascii="Arial" w:hAnsi="Arial" w:cs="Arial"/>
          <w:b/>
          <w:bCs/>
        </w:rPr>
      </w:pPr>
    </w:p>
    <w:p w14:paraId="012B795D" w14:textId="77777777" w:rsidR="00B8374C" w:rsidRPr="001675C1" w:rsidRDefault="00B8374C" w:rsidP="00B8374C">
      <w:pPr>
        <w:autoSpaceDE w:val="0"/>
        <w:autoSpaceDN w:val="0"/>
        <w:adjustRightInd w:val="0"/>
        <w:spacing w:after="0" w:line="240" w:lineRule="auto"/>
        <w:jc w:val="both"/>
        <w:rPr>
          <w:rFonts w:ascii="Arial" w:hAnsi="Arial" w:cs="Arial"/>
        </w:rPr>
      </w:pPr>
      <w:r w:rsidRPr="001675C1">
        <w:rPr>
          <w:rFonts w:ascii="Arial" w:hAnsi="Arial" w:cs="Arial"/>
          <w:bCs/>
          <w:i/>
          <w:u w:val="single"/>
        </w:rPr>
        <w:t>N</w:t>
      </w:r>
      <w:r w:rsidR="0013033E" w:rsidRPr="001675C1">
        <w:rPr>
          <w:rFonts w:ascii="Arial" w:hAnsi="Arial" w:cs="Arial"/>
          <w:bCs/>
          <w:i/>
          <w:u w:val="single"/>
        </w:rPr>
        <w:t>ew Hires</w:t>
      </w:r>
      <w:r w:rsidRPr="001675C1">
        <w:rPr>
          <w:rFonts w:ascii="Arial" w:hAnsi="Arial" w:cs="Arial"/>
          <w:bCs/>
        </w:rPr>
        <w:t>:</w:t>
      </w:r>
      <w:r w:rsidRPr="001675C1">
        <w:rPr>
          <w:rFonts w:ascii="Arial" w:hAnsi="Arial" w:cs="Arial"/>
          <w:b/>
          <w:bCs/>
        </w:rPr>
        <w:t xml:space="preserve"> </w:t>
      </w:r>
      <w:r w:rsidRPr="001675C1">
        <w:rPr>
          <w:rFonts w:ascii="Arial" w:hAnsi="Arial" w:cs="Arial"/>
        </w:rPr>
        <w:t>Full-time employees for at-will, permanent, temporary or seasonal employment opportunities for any Section 3 covered contract.</w:t>
      </w:r>
    </w:p>
    <w:p w14:paraId="012B795E" w14:textId="77777777" w:rsidR="00B8374C" w:rsidRPr="001675C1" w:rsidRDefault="00B8374C" w:rsidP="00F25976">
      <w:pPr>
        <w:autoSpaceDE w:val="0"/>
        <w:autoSpaceDN w:val="0"/>
        <w:adjustRightInd w:val="0"/>
        <w:spacing w:after="0" w:line="240" w:lineRule="auto"/>
        <w:jc w:val="both"/>
        <w:rPr>
          <w:rFonts w:ascii="Arial" w:hAnsi="Arial" w:cs="Arial"/>
          <w:b/>
          <w:bCs/>
        </w:rPr>
      </w:pPr>
    </w:p>
    <w:p w14:paraId="012B795F" w14:textId="77777777" w:rsidR="00F25976" w:rsidRPr="001675C1" w:rsidRDefault="00F25976" w:rsidP="00F25976">
      <w:pPr>
        <w:autoSpaceDE w:val="0"/>
        <w:autoSpaceDN w:val="0"/>
        <w:adjustRightInd w:val="0"/>
        <w:spacing w:after="0" w:line="240" w:lineRule="auto"/>
        <w:jc w:val="both"/>
        <w:rPr>
          <w:rFonts w:ascii="Arial" w:hAnsi="Arial" w:cs="Arial"/>
        </w:rPr>
      </w:pPr>
      <w:r w:rsidRPr="001675C1">
        <w:rPr>
          <w:rFonts w:ascii="Arial" w:hAnsi="Arial" w:cs="Arial"/>
          <w:bCs/>
          <w:i/>
          <w:u w:val="single"/>
        </w:rPr>
        <w:t>R</w:t>
      </w:r>
      <w:r w:rsidR="0013033E" w:rsidRPr="001675C1">
        <w:rPr>
          <w:rFonts w:ascii="Arial" w:hAnsi="Arial" w:cs="Arial"/>
          <w:bCs/>
          <w:i/>
          <w:u w:val="single"/>
        </w:rPr>
        <w:t>ecipient</w:t>
      </w:r>
      <w:r w:rsidRPr="001675C1">
        <w:rPr>
          <w:rFonts w:ascii="Arial" w:hAnsi="Arial" w:cs="Arial"/>
          <w:bCs/>
        </w:rPr>
        <w:t>:</w:t>
      </w:r>
      <w:r w:rsidRPr="001675C1">
        <w:rPr>
          <w:rFonts w:ascii="Arial" w:hAnsi="Arial" w:cs="Arial"/>
          <w:b/>
          <w:bCs/>
        </w:rPr>
        <w:t xml:space="preserve"> </w:t>
      </w:r>
      <w:r w:rsidR="0013033E" w:rsidRPr="001675C1">
        <w:rPr>
          <w:rFonts w:ascii="Arial" w:hAnsi="Arial" w:cs="Arial"/>
        </w:rPr>
        <w:t>A</w:t>
      </w:r>
      <w:r w:rsidR="00177D0C" w:rsidRPr="001675C1">
        <w:rPr>
          <w:rFonts w:ascii="Arial" w:hAnsi="Arial" w:cs="Arial"/>
        </w:rPr>
        <w:t>n entity</w:t>
      </w:r>
      <w:r w:rsidR="0078746E" w:rsidRPr="001675C1">
        <w:rPr>
          <w:rFonts w:ascii="Arial" w:hAnsi="Arial" w:cs="Arial"/>
        </w:rPr>
        <w:t xml:space="preserve">  (Owner/Borrower)</w:t>
      </w:r>
      <w:r w:rsidR="00177D0C" w:rsidRPr="001675C1">
        <w:rPr>
          <w:rFonts w:ascii="Arial" w:hAnsi="Arial" w:cs="Arial"/>
        </w:rPr>
        <w:t xml:space="preserve"> which receives Section 3 covered assistance</w:t>
      </w:r>
      <w:r w:rsidR="0078746E" w:rsidRPr="001675C1">
        <w:rPr>
          <w:rFonts w:ascii="Arial" w:hAnsi="Arial" w:cs="Arial"/>
        </w:rPr>
        <w:t xml:space="preserve"> (HOME) from </w:t>
      </w:r>
      <w:r w:rsidR="00177D0C" w:rsidRPr="001675C1">
        <w:rPr>
          <w:rFonts w:ascii="Arial" w:hAnsi="Arial" w:cs="Arial"/>
        </w:rPr>
        <w:t>DC</w:t>
      </w:r>
      <w:r w:rsidR="0078746E" w:rsidRPr="001675C1">
        <w:rPr>
          <w:rFonts w:ascii="Arial" w:hAnsi="Arial" w:cs="Arial"/>
        </w:rPr>
        <w:t>A.</w:t>
      </w:r>
    </w:p>
    <w:p w14:paraId="012B7960" w14:textId="77777777" w:rsidR="00F25976" w:rsidRPr="001675C1" w:rsidRDefault="00F25976" w:rsidP="00F25976">
      <w:pPr>
        <w:autoSpaceDE w:val="0"/>
        <w:autoSpaceDN w:val="0"/>
        <w:adjustRightInd w:val="0"/>
        <w:spacing w:after="0" w:line="240" w:lineRule="auto"/>
        <w:rPr>
          <w:rFonts w:ascii="Arial" w:hAnsi="Arial" w:cs="Arial"/>
          <w:b/>
          <w:bCs/>
        </w:rPr>
      </w:pPr>
    </w:p>
    <w:p w14:paraId="012B7961" w14:textId="77777777" w:rsidR="00B8374C" w:rsidRPr="001675C1" w:rsidRDefault="00B8374C" w:rsidP="00B8374C">
      <w:pPr>
        <w:autoSpaceDE w:val="0"/>
        <w:autoSpaceDN w:val="0"/>
        <w:adjustRightInd w:val="0"/>
        <w:spacing w:after="0" w:line="240" w:lineRule="auto"/>
        <w:jc w:val="both"/>
        <w:rPr>
          <w:rFonts w:ascii="Arial" w:hAnsi="Arial" w:cs="Arial"/>
        </w:rPr>
      </w:pPr>
      <w:r w:rsidRPr="001675C1">
        <w:rPr>
          <w:rFonts w:ascii="Arial" w:hAnsi="Arial" w:cs="Arial"/>
          <w:bCs/>
          <w:i/>
          <w:u w:val="single"/>
        </w:rPr>
        <w:t>R</w:t>
      </w:r>
      <w:r w:rsidR="0013033E" w:rsidRPr="001675C1">
        <w:rPr>
          <w:rFonts w:ascii="Arial" w:hAnsi="Arial" w:cs="Arial"/>
          <w:bCs/>
          <w:i/>
          <w:u w:val="single"/>
        </w:rPr>
        <w:t>esident Owned Business</w:t>
      </w:r>
      <w:r w:rsidRPr="001675C1">
        <w:rPr>
          <w:rFonts w:ascii="Arial" w:hAnsi="Arial" w:cs="Arial"/>
          <w:bCs/>
          <w:i/>
          <w:u w:val="single"/>
        </w:rPr>
        <w:t xml:space="preserve"> (ROB)</w:t>
      </w:r>
      <w:r w:rsidRPr="001675C1">
        <w:rPr>
          <w:rFonts w:ascii="Arial" w:hAnsi="Arial" w:cs="Arial"/>
          <w:bCs/>
        </w:rPr>
        <w:t>:</w:t>
      </w:r>
      <w:r w:rsidRPr="001675C1">
        <w:rPr>
          <w:rFonts w:ascii="Arial" w:hAnsi="Arial" w:cs="Arial"/>
          <w:b/>
          <w:bCs/>
        </w:rPr>
        <w:t xml:space="preserve"> </w:t>
      </w:r>
      <w:r w:rsidR="0013033E" w:rsidRPr="001675C1">
        <w:rPr>
          <w:rFonts w:ascii="Arial" w:hAnsi="Arial" w:cs="Arial"/>
        </w:rPr>
        <w:t xml:space="preserve">A </w:t>
      </w:r>
      <w:r w:rsidRPr="001675C1">
        <w:rPr>
          <w:rFonts w:ascii="Arial" w:hAnsi="Arial" w:cs="Arial"/>
        </w:rPr>
        <w:t>Business Concern owned or controlled by l</w:t>
      </w:r>
      <w:r w:rsidR="0013033E" w:rsidRPr="001675C1">
        <w:rPr>
          <w:rFonts w:ascii="Arial" w:hAnsi="Arial" w:cs="Arial"/>
        </w:rPr>
        <w:t>ow</w:t>
      </w:r>
      <w:r w:rsidRPr="001675C1">
        <w:rPr>
          <w:rFonts w:ascii="Arial" w:hAnsi="Arial" w:cs="Arial"/>
        </w:rPr>
        <w:t xml:space="preserve"> or very low-income resident</w:t>
      </w:r>
      <w:r w:rsidR="003B49E9" w:rsidRPr="001675C1">
        <w:rPr>
          <w:rFonts w:ascii="Arial" w:hAnsi="Arial" w:cs="Arial"/>
        </w:rPr>
        <w:t>s</w:t>
      </w:r>
      <w:r w:rsidRPr="001675C1">
        <w:rPr>
          <w:rFonts w:ascii="Arial" w:hAnsi="Arial" w:cs="Arial"/>
        </w:rPr>
        <w:t xml:space="preserve"> who reside within the legal boundaries where the funds are expended. A ROB must meet these requirements</w:t>
      </w:r>
      <w:r w:rsidR="003B49E9" w:rsidRPr="001675C1">
        <w:rPr>
          <w:rFonts w:ascii="Arial" w:hAnsi="Arial" w:cs="Arial"/>
        </w:rPr>
        <w:t>:</w:t>
      </w:r>
      <w:r w:rsidRPr="001675C1">
        <w:rPr>
          <w:rFonts w:ascii="Arial" w:hAnsi="Arial" w:cs="Arial"/>
        </w:rPr>
        <w:t xml:space="preserve"> (a) at least 51% owned and operated by Section 3 resident</w:t>
      </w:r>
      <w:r w:rsidR="003B49E9" w:rsidRPr="001675C1">
        <w:rPr>
          <w:rFonts w:ascii="Arial" w:hAnsi="Arial" w:cs="Arial"/>
        </w:rPr>
        <w:t>s</w:t>
      </w:r>
      <w:r w:rsidRPr="001675C1">
        <w:rPr>
          <w:rFonts w:ascii="Arial" w:hAnsi="Arial" w:cs="Arial"/>
        </w:rPr>
        <w:t xml:space="preserve">, and (b) whose management and daily business operations are controlled by one or more such individuals. For purposes of Section 3 compliance, a ROB must also meet </w:t>
      </w:r>
      <w:r w:rsidR="003B49E9" w:rsidRPr="001675C1">
        <w:rPr>
          <w:rFonts w:ascii="Arial" w:hAnsi="Arial" w:cs="Arial"/>
        </w:rPr>
        <w:t>S</w:t>
      </w:r>
      <w:r w:rsidRPr="001675C1">
        <w:rPr>
          <w:rFonts w:ascii="Arial" w:hAnsi="Arial" w:cs="Arial"/>
        </w:rPr>
        <w:t xml:space="preserve">ubpart A to the definition of a Section 3 Business Concern.    </w:t>
      </w:r>
    </w:p>
    <w:p w14:paraId="012B7962" w14:textId="77777777" w:rsidR="00B8374C" w:rsidRPr="001675C1" w:rsidRDefault="00B8374C" w:rsidP="00F25976">
      <w:pPr>
        <w:autoSpaceDE w:val="0"/>
        <w:autoSpaceDN w:val="0"/>
        <w:adjustRightInd w:val="0"/>
        <w:spacing w:after="0" w:line="240" w:lineRule="auto"/>
        <w:rPr>
          <w:rFonts w:ascii="Arial" w:hAnsi="Arial" w:cs="Arial"/>
          <w:b/>
          <w:bCs/>
        </w:rPr>
      </w:pPr>
    </w:p>
    <w:p w14:paraId="012B7963" w14:textId="77777777" w:rsidR="00F25976" w:rsidRPr="001675C1" w:rsidRDefault="00F25976" w:rsidP="00F25976">
      <w:pPr>
        <w:autoSpaceDE w:val="0"/>
        <w:autoSpaceDN w:val="0"/>
        <w:adjustRightInd w:val="0"/>
        <w:spacing w:after="0" w:line="240" w:lineRule="auto"/>
        <w:jc w:val="both"/>
        <w:rPr>
          <w:rFonts w:ascii="Arial" w:hAnsi="Arial" w:cs="Arial"/>
        </w:rPr>
      </w:pPr>
      <w:r w:rsidRPr="001675C1">
        <w:rPr>
          <w:rFonts w:ascii="Arial" w:hAnsi="Arial" w:cs="Arial"/>
          <w:bCs/>
          <w:i/>
          <w:u w:val="single"/>
        </w:rPr>
        <w:t>S</w:t>
      </w:r>
      <w:r w:rsidR="0013033E" w:rsidRPr="001675C1">
        <w:rPr>
          <w:rFonts w:ascii="Arial" w:hAnsi="Arial" w:cs="Arial"/>
          <w:bCs/>
          <w:i/>
          <w:u w:val="single"/>
        </w:rPr>
        <w:t>ection</w:t>
      </w:r>
      <w:r w:rsidRPr="001675C1">
        <w:rPr>
          <w:rFonts w:ascii="Arial" w:hAnsi="Arial" w:cs="Arial"/>
          <w:bCs/>
          <w:i/>
          <w:u w:val="single"/>
        </w:rPr>
        <w:t xml:space="preserve"> 3</w:t>
      </w:r>
      <w:r w:rsidRPr="001675C1">
        <w:rPr>
          <w:rFonts w:ascii="Arial" w:hAnsi="Arial" w:cs="Arial"/>
          <w:bCs/>
        </w:rPr>
        <w:t>:</w:t>
      </w:r>
      <w:r w:rsidRPr="001675C1">
        <w:rPr>
          <w:rFonts w:ascii="Arial" w:hAnsi="Arial" w:cs="Arial"/>
          <w:b/>
          <w:bCs/>
        </w:rPr>
        <w:t xml:space="preserve"> </w:t>
      </w:r>
      <w:r w:rsidRPr="001675C1">
        <w:rPr>
          <w:rFonts w:ascii="Arial" w:hAnsi="Arial" w:cs="Arial"/>
        </w:rPr>
        <w:t>Section 3 of the Housing and Urban Development Act of 1968, as amended (12</w:t>
      </w:r>
      <w:r w:rsidR="00B8374C" w:rsidRPr="001675C1">
        <w:rPr>
          <w:rFonts w:ascii="Arial" w:hAnsi="Arial" w:cs="Arial"/>
        </w:rPr>
        <w:t xml:space="preserve"> </w:t>
      </w:r>
      <w:r w:rsidRPr="001675C1">
        <w:rPr>
          <w:rFonts w:ascii="Arial" w:hAnsi="Arial" w:cs="Arial"/>
        </w:rPr>
        <w:t>U.S.C.</w:t>
      </w:r>
      <w:r w:rsidR="003B49E9" w:rsidRPr="001675C1">
        <w:rPr>
          <w:rFonts w:ascii="Arial" w:hAnsi="Arial" w:cs="Arial"/>
        </w:rPr>
        <w:t xml:space="preserve"> </w:t>
      </w:r>
      <w:r w:rsidRPr="001675C1">
        <w:rPr>
          <w:rFonts w:ascii="Arial" w:hAnsi="Arial" w:cs="Arial"/>
        </w:rPr>
        <w:t xml:space="preserve">1701u). </w:t>
      </w:r>
    </w:p>
    <w:p w14:paraId="012B7964" w14:textId="77777777" w:rsidR="00F25976" w:rsidRPr="001675C1" w:rsidRDefault="00F25976" w:rsidP="00F25976">
      <w:pPr>
        <w:autoSpaceDE w:val="0"/>
        <w:autoSpaceDN w:val="0"/>
        <w:adjustRightInd w:val="0"/>
        <w:spacing w:after="0" w:line="240" w:lineRule="auto"/>
        <w:jc w:val="both"/>
        <w:rPr>
          <w:rFonts w:ascii="Arial" w:hAnsi="Arial" w:cs="Arial"/>
          <w:b/>
          <w:bCs/>
        </w:rPr>
      </w:pPr>
    </w:p>
    <w:p w14:paraId="012B7965" w14:textId="77777777" w:rsidR="00F25976" w:rsidRPr="001675C1" w:rsidRDefault="00F25976" w:rsidP="00F25976">
      <w:pPr>
        <w:autoSpaceDE w:val="0"/>
        <w:autoSpaceDN w:val="0"/>
        <w:adjustRightInd w:val="0"/>
        <w:spacing w:after="0" w:line="240" w:lineRule="auto"/>
        <w:jc w:val="both"/>
        <w:rPr>
          <w:rFonts w:ascii="Arial" w:hAnsi="Arial" w:cs="Arial"/>
        </w:rPr>
      </w:pPr>
      <w:r w:rsidRPr="001675C1">
        <w:rPr>
          <w:rFonts w:ascii="Arial" w:hAnsi="Arial" w:cs="Arial"/>
          <w:bCs/>
          <w:i/>
          <w:u w:val="single"/>
        </w:rPr>
        <w:t>S</w:t>
      </w:r>
      <w:r w:rsidR="0013033E" w:rsidRPr="001675C1">
        <w:rPr>
          <w:rFonts w:ascii="Arial" w:hAnsi="Arial" w:cs="Arial"/>
          <w:bCs/>
          <w:i/>
          <w:u w:val="single"/>
        </w:rPr>
        <w:t xml:space="preserve">ection </w:t>
      </w:r>
      <w:r w:rsidRPr="001675C1">
        <w:rPr>
          <w:rFonts w:ascii="Arial" w:hAnsi="Arial" w:cs="Arial"/>
          <w:bCs/>
          <w:i/>
          <w:u w:val="single"/>
        </w:rPr>
        <w:t xml:space="preserve">3 </w:t>
      </w:r>
      <w:r w:rsidR="0013033E" w:rsidRPr="001675C1">
        <w:rPr>
          <w:rFonts w:ascii="Arial" w:hAnsi="Arial" w:cs="Arial"/>
          <w:bCs/>
          <w:i/>
          <w:u w:val="single"/>
        </w:rPr>
        <w:t>Business Concern</w:t>
      </w:r>
      <w:r w:rsidRPr="001675C1">
        <w:rPr>
          <w:rFonts w:ascii="Arial" w:hAnsi="Arial" w:cs="Arial"/>
          <w:bCs/>
        </w:rPr>
        <w:t>:</w:t>
      </w:r>
      <w:r w:rsidRPr="001675C1">
        <w:rPr>
          <w:rFonts w:ascii="Arial" w:hAnsi="Arial" w:cs="Arial"/>
          <w:b/>
          <w:bCs/>
        </w:rPr>
        <w:t xml:space="preserve"> </w:t>
      </w:r>
      <w:r w:rsidR="0013033E" w:rsidRPr="001675C1">
        <w:rPr>
          <w:rFonts w:ascii="Arial" w:hAnsi="Arial" w:cs="Arial"/>
        </w:rPr>
        <w:t>As defined by HUD, an entity:</w:t>
      </w:r>
    </w:p>
    <w:p w14:paraId="012B7966" w14:textId="77777777" w:rsidR="00F25976" w:rsidRPr="001675C1" w:rsidRDefault="00F25976" w:rsidP="00F25976">
      <w:pPr>
        <w:autoSpaceDE w:val="0"/>
        <w:autoSpaceDN w:val="0"/>
        <w:adjustRightInd w:val="0"/>
        <w:spacing w:after="0" w:line="240" w:lineRule="auto"/>
        <w:jc w:val="both"/>
        <w:rPr>
          <w:rFonts w:ascii="Arial" w:hAnsi="Arial" w:cs="Arial"/>
        </w:rPr>
      </w:pPr>
    </w:p>
    <w:p w14:paraId="012B7967" w14:textId="1F879F27" w:rsidR="00F25976" w:rsidRPr="001675C1" w:rsidRDefault="00F25976" w:rsidP="00FF06FF">
      <w:pPr>
        <w:pStyle w:val="ListParagraph"/>
        <w:numPr>
          <w:ilvl w:val="0"/>
          <w:numId w:val="14"/>
        </w:numPr>
        <w:autoSpaceDE w:val="0"/>
        <w:autoSpaceDN w:val="0"/>
        <w:adjustRightInd w:val="0"/>
        <w:spacing w:after="0" w:line="240" w:lineRule="auto"/>
        <w:jc w:val="both"/>
        <w:rPr>
          <w:rFonts w:ascii="Arial" w:hAnsi="Arial" w:cs="Arial"/>
        </w:rPr>
      </w:pPr>
      <w:r w:rsidRPr="001675C1">
        <w:rPr>
          <w:rFonts w:ascii="Arial" w:hAnsi="Arial" w:cs="Arial"/>
        </w:rPr>
        <w:t xml:space="preserve">That is </w:t>
      </w:r>
      <w:r w:rsidR="00217AEA">
        <w:rPr>
          <w:rFonts w:ascii="Arial" w:hAnsi="Arial" w:cs="Arial"/>
        </w:rPr>
        <w:t>f</w:t>
      </w:r>
      <w:r w:rsidRPr="001675C1">
        <w:rPr>
          <w:rFonts w:ascii="Arial" w:hAnsi="Arial" w:cs="Arial"/>
        </w:rPr>
        <w:t xml:space="preserve">ifty-one </w:t>
      </w:r>
      <w:r w:rsidR="00217AEA">
        <w:rPr>
          <w:rFonts w:ascii="Arial" w:hAnsi="Arial" w:cs="Arial"/>
        </w:rPr>
        <w:t xml:space="preserve">percent </w:t>
      </w:r>
      <w:r w:rsidRPr="001675C1">
        <w:rPr>
          <w:rFonts w:ascii="Arial" w:hAnsi="Arial" w:cs="Arial"/>
        </w:rPr>
        <w:t>(51%) or more owned by Section 3 Residents; or</w:t>
      </w:r>
    </w:p>
    <w:p w14:paraId="012B7968" w14:textId="77777777" w:rsidR="00F25976" w:rsidRPr="001675C1" w:rsidRDefault="00F25976" w:rsidP="00F25976">
      <w:pPr>
        <w:autoSpaceDE w:val="0"/>
        <w:autoSpaceDN w:val="0"/>
        <w:adjustRightInd w:val="0"/>
        <w:spacing w:after="0" w:line="240" w:lineRule="auto"/>
        <w:ind w:left="720"/>
        <w:jc w:val="both"/>
        <w:rPr>
          <w:rFonts w:ascii="Arial" w:hAnsi="Arial" w:cs="Arial"/>
        </w:rPr>
      </w:pPr>
    </w:p>
    <w:p w14:paraId="012B7969" w14:textId="77777777" w:rsidR="00F25976" w:rsidRPr="001675C1" w:rsidRDefault="00F25976" w:rsidP="00FF06FF">
      <w:pPr>
        <w:pStyle w:val="ListParagraph"/>
        <w:numPr>
          <w:ilvl w:val="0"/>
          <w:numId w:val="14"/>
        </w:numPr>
        <w:autoSpaceDE w:val="0"/>
        <w:autoSpaceDN w:val="0"/>
        <w:adjustRightInd w:val="0"/>
        <w:spacing w:after="0" w:line="240" w:lineRule="auto"/>
        <w:jc w:val="both"/>
        <w:rPr>
          <w:rFonts w:ascii="Arial" w:hAnsi="Arial" w:cs="Arial"/>
        </w:rPr>
      </w:pPr>
      <w:r w:rsidRPr="001675C1">
        <w:rPr>
          <w:rFonts w:ascii="Arial" w:hAnsi="Arial" w:cs="Arial"/>
        </w:rPr>
        <w:t>Whose permanent, full-time employees includes persons, at least 30 percent of whom are current Section 3 Residents, or were Section 3 Residents within three (3) years of the date of first employment with the Business; or</w:t>
      </w:r>
    </w:p>
    <w:p w14:paraId="012B796A" w14:textId="77777777" w:rsidR="00F25976" w:rsidRPr="001675C1" w:rsidRDefault="00F25976" w:rsidP="00F25976">
      <w:pPr>
        <w:autoSpaceDE w:val="0"/>
        <w:autoSpaceDN w:val="0"/>
        <w:adjustRightInd w:val="0"/>
        <w:spacing w:after="0" w:line="240" w:lineRule="auto"/>
        <w:ind w:left="720"/>
        <w:jc w:val="both"/>
        <w:rPr>
          <w:rFonts w:ascii="Arial" w:hAnsi="Arial" w:cs="Arial"/>
        </w:rPr>
      </w:pPr>
    </w:p>
    <w:p w14:paraId="012B796B" w14:textId="362BED0D" w:rsidR="00F25976" w:rsidRPr="001675C1" w:rsidRDefault="00F25976" w:rsidP="00FF06FF">
      <w:pPr>
        <w:pStyle w:val="ListParagraph"/>
        <w:numPr>
          <w:ilvl w:val="0"/>
          <w:numId w:val="14"/>
        </w:numPr>
        <w:autoSpaceDE w:val="0"/>
        <w:autoSpaceDN w:val="0"/>
        <w:adjustRightInd w:val="0"/>
        <w:spacing w:after="0" w:line="240" w:lineRule="auto"/>
        <w:jc w:val="both"/>
        <w:rPr>
          <w:rFonts w:ascii="Arial" w:hAnsi="Arial" w:cs="Arial"/>
        </w:rPr>
      </w:pPr>
      <w:r w:rsidRPr="001675C1">
        <w:rPr>
          <w:rFonts w:ascii="Arial" w:hAnsi="Arial" w:cs="Arial"/>
        </w:rPr>
        <w:t xml:space="preserve">That provides evidence of a commitment to subcontract </w:t>
      </w:r>
      <w:r w:rsidR="00C73FA3" w:rsidRPr="001675C1">
        <w:rPr>
          <w:rFonts w:ascii="Arial" w:hAnsi="Arial" w:cs="Arial"/>
        </w:rPr>
        <w:t>in excess</w:t>
      </w:r>
      <w:r w:rsidRPr="001675C1">
        <w:rPr>
          <w:rFonts w:ascii="Arial" w:hAnsi="Arial" w:cs="Arial"/>
        </w:rPr>
        <w:t xml:space="preserve"> of </w:t>
      </w:r>
      <w:r w:rsidR="00217AEA">
        <w:rPr>
          <w:rFonts w:ascii="Arial" w:hAnsi="Arial" w:cs="Arial"/>
        </w:rPr>
        <w:t>twenty-five percent (</w:t>
      </w:r>
      <w:r w:rsidRPr="001675C1">
        <w:rPr>
          <w:rFonts w:ascii="Arial" w:hAnsi="Arial" w:cs="Arial"/>
        </w:rPr>
        <w:t>25</w:t>
      </w:r>
      <w:r w:rsidR="00217AEA">
        <w:rPr>
          <w:rFonts w:ascii="Arial" w:hAnsi="Arial" w:cs="Arial"/>
        </w:rPr>
        <w:t>%)</w:t>
      </w:r>
      <w:r w:rsidRPr="001675C1">
        <w:rPr>
          <w:rFonts w:ascii="Arial" w:hAnsi="Arial" w:cs="Arial"/>
        </w:rPr>
        <w:t xml:space="preserve"> of the total contract award amount (including any modifications) to Section 3 Business Concern</w:t>
      </w:r>
      <w:r w:rsidR="00C73FA3" w:rsidRPr="001675C1">
        <w:rPr>
          <w:rFonts w:ascii="Arial" w:hAnsi="Arial" w:cs="Arial"/>
        </w:rPr>
        <w:t>s</w:t>
      </w:r>
      <w:r w:rsidRPr="001675C1">
        <w:rPr>
          <w:rFonts w:ascii="Arial" w:hAnsi="Arial" w:cs="Arial"/>
        </w:rPr>
        <w:t xml:space="preserve"> as defined in A or B. Example: If the Contract Amount is = $1,000,000, </w:t>
      </w:r>
      <w:r w:rsidR="00CE7213" w:rsidRPr="001675C1">
        <w:rPr>
          <w:rFonts w:ascii="Arial" w:hAnsi="Arial" w:cs="Arial"/>
        </w:rPr>
        <w:t xml:space="preserve">the </w:t>
      </w:r>
      <w:r w:rsidRPr="001675C1">
        <w:rPr>
          <w:rFonts w:ascii="Arial" w:hAnsi="Arial" w:cs="Arial"/>
        </w:rPr>
        <w:t xml:space="preserve">contractor must subcontract </w:t>
      </w:r>
      <w:r w:rsidR="00C73FA3" w:rsidRPr="001675C1">
        <w:rPr>
          <w:rFonts w:ascii="Arial" w:hAnsi="Arial" w:cs="Arial"/>
        </w:rPr>
        <w:t>in excess of</w:t>
      </w:r>
      <w:r w:rsidRPr="001675C1">
        <w:rPr>
          <w:rFonts w:ascii="Arial" w:hAnsi="Arial" w:cs="Arial"/>
        </w:rPr>
        <w:t xml:space="preserve"> 25%</w:t>
      </w:r>
      <w:r w:rsidR="00CE7213" w:rsidRPr="001675C1">
        <w:rPr>
          <w:rFonts w:ascii="Arial" w:hAnsi="Arial" w:cs="Arial"/>
        </w:rPr>
        <w:t>,</w:t>
      </w:r>
      <w:r w:rsidRPr="001675C1">
        <w:rPr>
          <w:rFonts w:ascii="Arial" w:hAnsi="Arial" w:cs="Arial"/>
        </w:rPr>
        <w:t xml:space="preserve"> or </w:t>
      </w:r>
      <w:r w:rsidR="00C73FA3" w:rsidRPr="001675C1">
        <w:rPr>
          <w:rFonts w:ascii="Arial" w:hAnsi="Arial" w:cs="Arial"/>
        </w:rPr>
        <w:t xml:space="preserve">greater than </w:t>
      </w:r>
      <w:r w:rsidRPr="001675C1">
        <w:rPr>
          <w:rFonts w:ascii="Arial" w:hAnsi="Arial" w:cs="Arial"/>
        </w:rPr>
        <w:t>$250,000</w:t>
      </w:r>
      <w:r w:rsidR="00CE7213" w:rsidRPr="001675C1">
        <w:rPr>
          <w:rFonts w:ascii="Arial" w:hAnsi="Arial" w:cs="Arial"/>
        </w:rPr>
        <w:t>,</w:t>
      </w:r>
      <w:r w:rsidRPr="001675C1">
        <w:rPr>
          <w:rFonts w:ascii="Arial" w:hAnsi="Arial" w:cs="Arial"/>
        </w:rPr>
        <w:t xml:space="preserve"> to </w:t>
      </w:r>
      <w:r w:rsidR="00CE7213" w:rsidRPr="001675C1">
        <w:rPr>
          <w:rFonts w:ascii="Arial" w:hAnsi="Arial" w:cs="Arial"/>
        </w:rPr>
        <w:t xml:space="preserve">a </w:t>
      </w:r>
      <w:r w:rsidRPr="001675C1">
        <w:rPr>
          <w:rFonts w:ascii="Arial" w:hAnsi="Arial" w:cs="Arial"/>
        </w:rPr>
        <w:t>Section 3 Business Concern(s) as defined in A or B in this part.</w:t>
      </w:r>
    </w:p>
    <w:p w14:paraId="012B796C" w14:textId="77777777" w:rsidR="00F25976" w:rsidRPr="001675C1" w:rsidRDefault="00F25976" w:rsidP="00F25976">
      <w:pPr>
        <w:autoSpaceDE w:val="0"/>
        <w:autoSpaceDN w:val="0"/>
        <w:adjustRightInd w:val="0"/>
        <w:spacing w:after="0" w:line="240" w:lineRule="auto"/>
        <w:jc w:val="both"/>
        <w:rPr>
          <w:rFonts w:ascii="Arial" w:hAnsi="Arial" w:cs="Arial"/>
          <w:b/>
          <w:bCs/>
        </w:rPr>
      </w:pPr>
    </w:p>
    <w:p w14:paraId="012B796D" w14:textId="77777777" w:rsidR="00F25976" w:rsidRPr="001675C1" w:rsidRDefault="00F25976" w:rsidP="00F25976">
      <w:pPr>
        <w:autoSpaceDE w:val="0"/>
        <w:autoSpaceDN w:val="0"/>
        <w:adjustRightInd w:val="0"/>
        <w:spacing w:after="0" w:line="240" w:lineRule="auto"/>
        <w:jc w:val="both"/>
        <w:rPr>
          <w:rFonts w:ascii="Arial" w:hAnsi="Arial" w:cs="Arial"/>
        </w:rPr>
      </w:pPr>
      <w:r w:rsidRPr="001675C1">
        <w:rPr>
          <w:rFonts w:ascii="Arial" w:hAnsi="Arial" w:cs="Arial"/>
          <w:bCs/>
          <w:i/>
          <w:u w:val="single"/>
        </w:rPr>
        <w:t>S</w:t>
      </w:r>
      <w:r w:rsidR="0013033E" w:rsidRPr="001675C1">
        <w:rPr>
          <w:rFonts w:ascii="Arial" w:hAnsi="Arial" w:cs="Arial"/>
          <w:bCs/>
          <w:i/>
          <w:u w:val="single"/>
        </w:rPr>
        <w:t>ection</w:t>
      </w:r>
      <w:r w:rsidRPr="001675C1">
        <w:rPr>
          <w:rFonts w:ascii="Arial" w:hAnsi="Arial" w:cs="Arial"/>
          <w:bCs/>
          <w:i/>
          <w:u w:val="single"/>
        </w:rPr>
        <w:t xml:space="preserve"> 3 C</w:t>
      </w:r>
      <w:r w:rsidR="0013033E" w:rsidRPr="001675C1">
        <w:rPr>
          <w:rFonts w:ascii="Arial" w:hAnsi="Arial" w:cs="Arial"/>
          <w:bCs/>
          <w:i/>
          <w:u w:val="single"/>
        </w:rPr>
        <w:t>lause</w:t>
      </w:r>
      <w:r w:rsidRPr="001675C1">
        <w:rPr>
          <w:rFonts w:ascii="Arial" w:hAnsi="Arial" w:cs="Arial"/>
          <w:bCs/>
        </w:rPr>
        <w:t xml:space="preserve">: </w:t>
      </w:r>
      <w:r w:rsidRPr="001675C1">
        <w:rPr>
          <w:rFonts w:ascii="Arial" w:hAnsi="Arial" w:cs="Arial"/>
        </w:rPr>
        <w:t>The contract provisions and sanctions set forth in 24 CFR 135.38</w:t>
      </w:r>
    </w:p>
    <w:p w14:paraId="012B796E" w14:textId="77777777" w:rsidR="00F25976" w:rsidRPr="001675C1" w:rsidRDefault="00F25976" w:rsidP="00F25976">
      <w:pPr>
        <w:autoSpaceDE w:val="0"/>
        <w:autoSpaceDN w:val="0"/>
        <w:adjustRightInd w:val="0"/>
        <w:spacing w:after="0" w:line="240" w:lineRule="auto"/>
        <w:jc w:val="both"/>
        <w:rPr>
          <w:rFonts w:ascii="Arial" w:hAnsi="Arial" w:cs="Arial"/>
          <w:b/>
          <w:bCs/>
        </w:rPr>
      </w:pPr>
    </w:p>
    <w:p w14:paraId="012B796F" w14:textId="77777777" w:rsidR="00F25976" w:rsidRPr="001675C1" w:rsidRDefault="0013033E" w:rsidP="00F25976">
      <w:pPr>
        <w:autoSpaceDE w:val="0"/>
        <w:autoSpaceDN w:val="0"/>
        <w:adjustRightInd w:val="0"/>
        <w:spacing w:after="0" w:line="240" w:lineRule="auto"/>
        <w:jc w:val="both"/>
        <w:rPr>
          <w:rFonts w:ascii="Arial" w:hAnsi="Arial" w:cs="Arial"/>
        </w:rPr>
      </w:pPr>
      <w:r w:rsidRPr="001675C1">
        <w:rPr>
          <w:rFonts w:ascii="Arial" w:hAnsi="Arial" w:cs="Arial"/>
          <w:bCs/>
          <w:i/>
          <w:u w:val="single"/>
        </w:rPr>
        <w:t xml:space="preserve">Section </w:t>
      </w:r>
      <w:r w:rsidR="00F25976" w:rsidRPr="001675C1">
        <w:rPr>
          <w:rFonts w:ascii="Arial" w:hAnsi="Arial" w:cs="Arial"/>
          <w:bCs/>
          <w:i/>
          <w:u w:val="single"/>
        </w:rPr>
        <w:t>3 C</w:t>
      </w:r>
      <w:r w:rsidRPr="001675C1">
        <w:rPr>
          <w:rFonts w:ascii="Arial" w:hAnsi="Arial" w:cs="Arial"/>
          <w:bCs/>
          <w:i/>
          <w:u w:val="single"/>
        </w:rPr>
        <w:t>overed</w:t>
      </w:r>
      <w:r w:rsidR="00F25976" w:rsidRPr="001675C1">
        <w:rPr>
          <w:rFonts w:ascii="Arial" w:hAnsi="Arial" w:cs="Arial"/>
          <w:bCs/>
          <w:i/>
          <w:u w:val="single"/>
        </w:rPr>
        <w:t xml:space="preserve"> A</w:t>
      </w:r>
      <w:r w:rsidRPr="001675C1">
        <w:rPr>
          <w:rFonts w:ascii="Arial" w:hAnsi="Arial" w:cs="Arial"/>
          <w:bCs/>
          <w:i/>
          <w:u w:val="single"/>
        </w:rPr>
        <w:t>ctivity</w:t>
      </w:r>
      <w:r w:rsidR="00F25976" w:rsidRPr="001675C1">
        <w:rPr>
          <w:rFonts w:ascii="Arial" w:hAnsi="Arial" w:cs="Arial"/>
          <w:bCs/>
        </w:rPr>
        <w:t>:</w:t>
      </w:r>
      <w:r w:rsidR="00F25976" w:rsidRPr="001675C1">
        <w:rPr>
          <w:rFonts w:ascii="Arial" w:hAnsi="Arial" w:cs="Arial"/>
          <w:b/>
          <w:bCs/>
        </w:rPr>
        <w:t xml:space="preserve"> </w:t>
      </w:r>
      <w:r w:rsidR="00B8374C" w:rsidRPr="001675C1">
        <w:rPr>
          <w:rFonts w:ascii="Arial" w:hAnsi="Arial" w:cs="Arial"/>
          <w:b/>
          <w:bCs/>
        </w:rPr>
        <w:t xml:space="preserve"> </w:t>
      </w:r>
      <w:r w:rsidR="00F25976" w:rsidRPr="001675C1">
        <w:rPr>
          <w:rFonts w:ascii="Arial" w:hAnsi="Arial" w:cs="Arial"/>
        </w:rPr>
        <w:t xml:space="preserve">Any activity that </w:t>
      </w:r>
      <w:r w:rsidR="00C73FA3" w:rsidRPr="001675C1">
        <w:rPr>
          <w:rFonts w:ascii="Arial" w:hAnsi="Arial" w:cs="Arial"/>
        </w:rPr>
        <w:t xml:space="preserve">involves housing construction, rehabilitation, or other public construction </w:t>
      </w:r>
      <w:r w:rsidR="00F25976" w:rsidRPr="001675C1">
        <w:rPr>
          <w:rFonts w:ascii="Arial" w:hAnsi="Arial" w:cs="Arial"/>
        </w:rPr>
        <w:t xml:space="preserve">funded by Section 3 covered </w:t>
      </w:r>
      <w:r w:rsidR="00C73FA3" w:rsidRPr="001675C1">
        <w:rPr>
          <w:rFonts w:ascii="Arial" w:hAnsi="Arial" w:cs="Arial"/>
        </w:rPr>
        <w:t xml:space="preserve">assistance. </w:t>
      </w:r>
    </w:p>
    <w:p w14:paraId="012B7970" w14:textId="77777777" w:rsidR="00F25976" w:rsidRPr="001675C1" w:rsidRDefault="00F25976" w:rsidP="00F25976">
      <w:pPr>
        <w:autoSpaceDE w:val="0"/>
        <w:autoSpaceDN w:val="0"/>
        <w:adjustRightInd w:val="0"/>
        <w:spacing w:after="0" w:line="240" w:lineRule="auto"/>
        <w:jc w:val="both"/>
        <w:rPr>
          <w:rFonts w:ascii="Arial" w:hAnsi="Arial" w:cs="Arial"/>
          <w:b/>
          <w:bCs/>
        </w:rPr>
      </w:pPr>
    </w:p>
    <w:p w14:paraId="012B7971" w14:textId="77777777" w:rsidR="00F25976" w:rsidRPr="001675C1" w:rsidRDefault="00F25976" w:rsidP="00F25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1675C1">
        <w:rPr>
          <w:rFonts w:ascii="Arial" w:hAnsi="Arial" w:cs="Arial"/>
          <w:bCs/>
          <w:i/>
          <w:u w:val="single"/>
        </w:rPr>
        <w:lastRenderedPageBreak/>
        <w:t>S</w:t>
      </w:r>
      <w:r w:rsidR="0013033E" w:rsidRPr="001675C1">
        <w:rPr>
          <w:rFonts w:ascii="Arial" w:hAnsi="Arial" w:cs="Arial"/>
          <w:bCs/>
          <w:i/>
          <w:u w:val="single"/>
        </w:rPr>
        <w:t>ection</w:t>
      </w:r>
      <w:r w:rsidRPr="001675C1">
        <w:rPr>
          <w:rFonts w:ascii="Arial" w:hAnsi="Arial" w:cs="Arial"/>
          <w:bCs/>
          <w:i/>
          <w:u w:val="single"/>
        </w:rPr>
        <w:t xml:space="preserve"> 3 C</w:t>
      </w:r>
      <w:r w:rsidR="0013033E" w:rsidRPr="001675C1">
        <w:rPr>
          <w:rFonts w:ascii="Arial" w:hAnsi="Arial" w:cs="Arial"/>
          <w:bCs/>
          <w:i/>
          <w:u w:val="single"/>
        </w:rPr>
        <w:t>overed</w:t>
      </w:r>
      <w:r w:rsidRPr="001675C1">
        <w:rPr>
          <w:rFonts w:ascii="Arial" w:hAnsi="Arial" w:cs="Arial"/>
          <w:bCs/>
          <w:i/>
          <w:u w:val="single"/>
        </w:rPr>
        <w:t xml:space="preserve"> A</w:t>
      </w:r>
      <w:r w:rsidR="0013033E" w:rsidRPr="001675C1">
        <w:rPr>
          <w:rFonts w:ascii="Arial" w:hAnsi="Arial" w:cs="Arial"/>
          <w:bCs/>
          <w:i/>
          <w:u w:val="single"/>
        </w:rPr>
        <w:t>ssistance</w:t>
      </w:r>
      <w:r w:rsidRPr="001675C1">
        <w:rPr>
          <w:rFonts w:ascii="Arial" w:hAnsi="Arial" w:cs="Arial"/>
          <w:bCs/>
        </w:rPr>
        <w:t>:</w:t>
      </w:r>
      <w:r w:rsidRPr="001675C1">
        <w:rPr>
          <w:rFonts w:ascii="Arial" w:hAnsi="Arial" w:cs="Arial"/>
          <w:b/>
          <w:bCs/>
        </w:rPr>
        <w:t xml:space="preserve"> </w:t>
      </w:r>
      <w:r w:rsidRPr="001675C1">
        <w:rPr>
          <w:rFonts w:ascii="Arial" w:hAnsi="Arial" w:cs="Arial"/>
          <w:bCs/>
        </w:rPr>
        <w:t>T</w:t>
      </w:r>
      <w:r w:rsidRPr="001675C1">
        <w:rPr>
          <w:rFonts w:ascii="Arial" w:eastAsia="Times New Roman" w:hAnsi="Arial" w:cs="Arial"/>
        </w:rPr>
        <w:t xml:space="preserve">he requirements of part 135 apply to </w:t>
      </w:r>
      <w:r w:rsidR="00CE7213" w:rsidRPr="001675C1">
        <w:rPr>
          <w:rFonts w:ascii="Arial" w:eastAsia="Times New Roman" w:hAnsi="Arial" w:cs="Arial"/>
        </w:rPr>
        <w:t>R</w:t>
      </w:r>
      <w:r w:rsidRPr="001675C1">
        <w:rPr>
          <w:rFonts w:ascii="Arial" w:eastAsia="Times New Roman" w:hAnsi="Arial" w:cs="Arial"/>
        </w:rPr>
        <w:t xml:space="preserve">ecipients of covered </w:t>
      </w:r>
      <w:r w:rsidR="00CE7213" w:rsidRPr="001675C1">
        <w:rPr>
          <w:rFonts w:ascii="Arial" w:eastAsia="Times New Roman" w:hAnsi="Arial" w:cs="Arial"/>
        </w:rPr>
        <w:t>S</w:t>
      </w:r>
      <w:r w:rsidR="00CC1B5D" w:rsidRPr="001675C1">
        <w:rPr>
          <w:rFonts w:ascii="Arial" w:eastAsia="Times New Roman" w:hAnsi="Arial" w:cs="Arial"/>
        </w:rPr>
        <w:t xml:space="preserve">ection 3 </w:t>
      </w:r>
      <w:r w:rsidR="0078746E" w:rsidRPr="001675C1">
        <w:rPr>
          <w:rFonts w:ascii="Arial" w:eastAsia="Times New Roman" w:hAnsi="Arial" w:cs="Arial"/>
        </w:rPr>
        <w:t>HOME</w:t>
      </w:r>
      <w:r w:rsidRPr="001675C1">
        <w:rPr>
          <w:rFonts w:ascii="Arial" w:eastAsia="Times New Roman" w:hAnsi="Arial" w:cs="Arial"/>
        </w:rPr>
        <w:t xml:space="preserve"> </w:t>
      </w:r>
      <w:r w:rsidR="00CC1B5D" w:rsidRPr="001675C1">
        <w:rPr>
          <w:rFonts w:ascii="Arial" w:eastAsia="Times New Roman" w:hAnsi="Arial" w:cs="Arial"/>
        </w:rPr>
        <w:t>Funding</w:t>
      </w:r>
      <w:r w:rsidRPr="001675C1">
        <w:rPr>
          <w:rFonts w:ascii="Arial" w:eastAsia="Times New Roman" w:hAnsi="Arial" w:cs="Arial"/>
        </w:rPr>
        <w:t xml:space="preserve"> for which the amount of the assistance exceeds $200,000</w:t>
      </w:r>
      <w:r w:rsidR="00C73FA3" w:rsidRPr="001675C1">
        <w:rPr>
          <w:rFonts w:ascii="Arial" w:eastAsia="Times New Roman" w:hAnsi="Arial" w:cs="Arial"/>
        </w:rPr>
        <w:t>.  T</w:t>
      </w:r>
      <w:r w:rsidRPr="001675C1">
        <w:rPr>
          <w:rFonts w:ascii="Arial" w:eastAsia="Times New Roman" w:hAnsi="Arial" w:cs="Arial"/>
        </w:rPr>
        <w:t xml:space="preserve">hese requirements </w:t>
      </w:r>
      <w:r w:rsidR="00C73FA3" w:rsidRPr="001675C1">
        <w:rPr>
          <w:rFonts w:ascii="Arial" w:eastAsia="Times New Roman" w:hAnsi="Arial" w:cs="Arial"/>
        </w:rPr>
        <w:t xml:space="preserve">also </w:t>
      </w:r>
      <w:r w:rsidRPr="001675C1">
        <w:rPr>
          <w:rFonts w:ascii="Arial" w:eastAsia="Times New Roman" w:hAnsi="Arial" w:cs="Arial"/>
        </w:rPr>
        <w:t xml:space="preserve">apply to contractors and subcontractors performing work on projects </w:t>
      </w:r>
      <w:r w:rsidR="00CC1B5D" w:rsidRPr="001675C1">
        <w:rPr>
          <w:rFonts w:ascii="Arial" w:eastAsia="Times New Roman" w:hAnsi="Arial" w:cs="Arial"/>
        </w:rPr>
        <w:t>using</w:t>
      </w:r>
      <w:r w:rsidRPr="001675C1">
        <w:rPr>
          <w:rFonts w:ascii="Arial" w:eastAsia="Times New Roman" w:hAnsi="Arial" w:cs="Arial"/>
        </w:rPr>
        <w:t xml:space="preserve"> </w:t>
      </w:r>
      <w:r w:rsidR="00CC1B5D" w:rsidRPr="001675C1">
        <w:rPr>
          <w:rFonts w:ascii="Arial" w:eastAsia="Times New Roman" w:hAnsi="Arial" w:cs="Arial"/>
        </w:rPr>
        <w:t>F</w:t>
      </w:r>
      <w:r w:rsidR="00CE7213" w:rsidRPr="001675C1">
        <w:rPr>
          <w:rFonts w:ascii="Arial" w:eastAsia="Times New Roman" w:hAnsi="Arial" w:cs="Arial"/>
        </w:rPr>
        <w:t>ederal</w:t>
      </w:r>
      <w:r w:rsidRPr="001675C1">
        <w:rPr>
          <w:rFonts w:ascii="Arial" w:eastAsia="Times New Roman" w:hAnsi="Arial" w:cs="Arial"/>
        </w:rPr>
        <w:t xml:space="preserve"> </w:t>
      </w:r>
      <w:r w:rsidR="0078746E" w:rsidRPr="001675C1">
        <w:rPr>
          <w:rFonts w:ascii="Arial" w:eastAsia="Times New Roman" w:hAnsi="Arial" w:cs="Arial"/>
        </w:rPr>
        <w:t xml:space="preserve">HOME </w:t>
      </w:r>
      <w:r w:rsidR="00CC1B5D" w:rsidRPr="001675C1">
        <w:rPr>
          <w:rFonts w:ascii="Arial" w:eastAsia="Times New Roman" w:hAnsi="Arial" w:cs="Arial"/>
        </w:rPr>
        <w:t>Funding</w:t>
      </w:r>
      <w:r w:rsidRPr="001675C1">
        <w:rPr>
          <w:rFonts w:ascii="Arial" w:eastAsia="Times New Roman" w:hAnsi="Arial" w:cs="Arial"/>
        </w:rPr>
        <w:t xml:space="preserve"> </w:t>
      </w:r>
      <w:r w:rsidR="00672DD9" w:rsidRPr="001675C1">
        <w:rPr>
          <w:rFonts w:ascii="Arial" w:eastAsia="Times New Roman" w:hAnsi="Arial" w:cs="Arial"/>
        </w:rPr>
        <w:t xml:space="preserve">from DCA </w:t>
      </w:r>
      <w:r w:rsidRPr="001675C1">
        <w:rPr>
          <w:rFonts w:ascii="Arial" w:eastAsia="Times New Roman" w:hAnsi="Arial" w:cs="Arial"/>
        </w:rPr>
        <w:t xml:space="preserve">for which the </w:t>
      </w:r>
      <w:r w:rsidR="00672DD9" w:rsidRPr="001675C1">
        <w:rPr>
          <w:rFonts w:ascii="Arial" w:eastAsia="Times New Roman" w:hAnsi="Arial" w:cs="Arial"/>
        </w:rPr>
        <w:t>R</w:t>
      </w:r>
      <w:r w:rsidRPr="001675C1">
        <w:rPr>
          <w:rFonts w:ascii="Arial" w:eastAsia="Times New Roman" w:hAnsi="Arial" w:cs="Arial"/>
        </w:rPr>
        <w:t>ec</w:t>
      </w:r>
      <w:r w:rsidR="00672DD9" w:rsidRPr="001675C1">
        <w:rPr>
          <w:rFonts w:ascii="Arial" w:eastAsia="Times New Roman" w:hAnsi="Arial" w:cs="Arial"/>
        </w:rPr>
        <w:t>ipient's award exceeds $200,000</w:t>
      </w:r>
      <w:r w:rsidRPr="001675C1">
        <w:rPr>
          <w:rFonts w:ascii="Arial" w:eastAsia="Times New Roman" w:hAnsi="Arial" w:cs="Arial"/>
        </w:rPr>
        <w:t xml:space="preserve"> and the contract or subcontract exceeds $100,000. If the </w:t>
      </w:r>
      <w:r w:rsidR="00672DD9" w:rsidRPr="001675C1">
        <w:rPr>
          <w:rFonts w:ascii="Arial" w:eastAsia="Times New Roman" w:hAnsi="Arial" w:cs="Arial"/>
        </w:rPr>
        <w:t>R</w:t>
      </w:r>
      <w:r w:rsidRPr="001675C1">
        <w:rPr>
          <w:rFonts w:ascii="Arial" w:eastAsia="Times New Roman" w:hAnsi="Arial" w:cs="Arial"/>
        </w:rPr>
        <w:t xml:space="preserve">ecipient's award of assistance exceeds $200,000, but the contracts and subcontracts do not exceed $100,000, then only the </w:t>
      </w:r>
      <w:r w:rsidR="00672DD9" w:rsidRPr="001675C1">
        <w:rPr>
          <w:rFonts w:ascii="Arial" w:eastAsia="Times New Roman" w:hAnsi="Arial" w:cs="Arial"/>
        </w:rPr>
        <w:t>Recipient is subject to the S</w:t>
      </w:r>
      <w:r w:rsidRPr="001675C1">
        <w:rPr>
          <w:rFonts w:ascii="Arial" w:eastAsia="Times New Roman" w:hAnsi="Arial" w:cs="Arial"/>
        </w:rPr>
        <w:t xml:space="preserve">ection </w:t>
      </w:r>
      <w:r w:rsidR="00672DD9" w:rsidRPr="001675C1">
        <w:rPr>
          <w:rFonts w:ascii="Arial" w:eastAsia="Times New Roman" w:hAnsi="Arial" w:cs="Arial"/>
        </w:rPr>
        <w:t>3 preference requirements. The R</w:t>
      </w:r>
      <w:r w:rsidRPr="001675C1">
        <w:rPr>
          <w:rFonts w:ascii="Arial" w:eastAsia="Times New Roman" w:hAnsi="Arial" w:cs="Arial"/>
        </w:rPr>
        <w:t xml:space="preserve">ecipient's responsibility includes awarding contracts, to the greatest extent feasible, to </w:t>
      </w:r>
      <w:r w:rsidR="00C73FA3" w:rsidRPr="001675C1">
        <w:rPr>
          <w:rFonts w:ascii="Arial" w:eastAsia="Times New Roman" w:hAnsi="Arial" w:cs="Arial"/>
        </w:rPr>
        <w:t>S</w:t>
      </w:r>
      <w:r w:rsidRPr="001675C1">
        <w:rPr>
          <w:rFonts w:ascii="Arial" w:eastAsia="Times New Roman" w:hAnsi="Arial" w:cs="Arial"/>
        </w:rPr>
        <w:t>ection 3 business concerns.</w:t>
      </w:r>
    </w:p>
    <w:p w14:paraId="012B7972" w14:textId="77777777" w:rsidR="00F25976" w:rsidRPr="001675C1" w:rsidRDefault="00F25976" w:rsidP="00F25976">
      <w:pPr>
        <w:autoSpaceDE w:val="0"/>
        <w:autoSpaceDN w:val="0"/>
        <w:adjustRightInd w:val="0"/>
        <w:spacing w:after="0" w:line="240" w:lineRule="auto"/>
        <w:jc w:val="both"/>
        <w:rPr>
          <w:rFonts w:ascii="Arial" w:hAnsi="Arial" w:cs="Arial"/>
          <w:b/>
          <w:bCs/>
        </w:rPr>
      </w:pPr>
    </w:p>
    <w:p w14:paraId="012B7973" w14:textId="77777777" w:rsidR="00F25976" w:rsidRPr="001675C1" w:rsidRDefault="00F25976" w:rsidP="00F25976">
      <w:pPr>
        <w:autoSpaceDE w:val="0"/>
        <w:autoSpaceDN w:val="0"/>
        <w:adjustRightInd w:val="0"/>
        <w:spacing w:after="0" w:line="240" w:lineRule="auto"/>
        <w:jc w:val="both"/>
        <w:rPr>
          <w:rFonts w:ascii="Arial" w:hAnsi="Arial" w:cs="Arial"/>
        </w:rPr>
      </w:pPr>
      <w:r w:rsidRPr="001675C1">
        <w:rPr>
          <w:rFonts w:ascii="Arial" w:hAnsi="Arial" w:cs="Arial"/>
          <w:bCs/>
          <w:i/>
          <w:u w:val="single"/>
        </w:rPr>
        <w:t>S</w:t>
      </w:r>
      <w:r w:rsidR="0013033E" w:rsidRPr="001675C1">
        <w:rPr>
          <w:rFonts w:ascii="Arial" w:hAnsi="Arial" w:cs="Arial"/>
          <w:bCs/>
          <w:i/>
          <w:u w:val="single"/>
        </w:rPr>
        <w:t>ection</w:t>
      </w:r>
      <w:r w:rsidRPr="001675C1">
        <w:rPr>
          <w:rFonts w:ascii="Arial" w:hAnsi="Arial" w:cs="Arial"/>
          <w:bCs/>
          <w:i/>
          <w:u w:val="single"/>
        </w:rPr>
        <w:t xml:space="preserve"> 3 C</w:t>
      </w:r>
      <w:r w:rsidR="0013033E" w:rsidRPr="001675C1">
        <w:rPr>
          <w:rFonts w:ascii="Arial" w:hAnsi="Arial" w:cs="Arial"/>
          <w:bCs/>
          <w:i/>
          <w:u w:val="single"/>
        </w:rPr>
        <w:t>overed</w:t>
      </w:r>
      <w:r w:rsidRPr="001675C1">
        <w:rPr>
          <w:rFonts w:ascii="Arial" w:hAnsi="Arial" w:cs="Arial"/>
          <w:bCs/>
          <w:i/>
          <w:u w:val="single"/>
        </w:rPr>
        <w:t xml:space="preserve"> C</w:t>
      </w:r>
      <w:r w:rsidR="0013033E" w:rsidRPr="001675C1">
        <w:rPr>
          <w:rFonts w:ascii="Arial" w:hAnsi="Arial" w:cs="Arial"/>
          <w:bCs/>
          <w:i/>
          <w:u w:val="single"/>
        </w:rPr>
        <w:t>ontract</w:t>
      </w:r>
      <w:r w:rsidRPr="001675C1">
        <w:rPr>
          <w:rFonts w:ascii="Arial" w:hAnsi="Arial" w:cs="Arial"/>
          <w:bCs/>
        </w:rPr>
        <w:t>:</w:t>
      </w:r>
      <w:r w:rsidRPr="001675C1">
        <w:rPr>
          <w:rFonts w:ascii="Arial" w:hAnsi="Arial" w:cs="Arial"/>
          <w:b/>
          <w:bCs/>
        </w:rPr>
        <w:t xml:space="preserve"> </w:t>
      </w:r>
      <w:r w:rsidRPr="001675C1">
        <w:rPr>
          <w:rFonts w:ascii="Arial" w:hAnsi="Arial" w:cs="Arial"/>
        </w:rPr>
        <w:t>A contract or subcontract</w:t>
      </w:r>
      <w:r w:rsidR="00672DD9" w:rsidRPr="001675C1">
        <w:rPr>
          <w:rFonts w:ascii="Arial" w:hAnsi="Arial" w:cs="Arial"/>
        </w:rPr>
        <w:t xml:space="preserve">, </w:t>
      </w:r>
      <w:r w:rsidRPr="001675C1">
        <w:rPr>
          <w:rFonts w:ascii="Arial" w:hAnsi="Arial" w:cs="Arial"/>
        </w:rPr>
        <w:t xml:space="preserve">including </w:t>
      </w:r>
      <w:r w:rsidR="00672DD9" w:rsidRPr="001675C1">
        <w:rPr>
          <w:rFonts w:ascii="Arial" w:hAnsi="Arial" w:cs="Arial"/>
        </w:rPr>
        <w:t>a professional service contract, awarded by a R</w:t>
      </w:r>
      <w:r w:rsidRPr="001675C1">
        <w:rPr>
          <w:rFonts w:ascii="Arial" w:hAnsi="Arial" w:cs="Arial"/>
        </w:rPr>
        <w:t xml:space="preserve">ecipient or contractor for work generated by the expenditure of Section 3 </w:t>
      </w:r>
      <w:r w:rsidR="00C73FA3" w:rsidRPr="001675C1">
        <w:rPr>
          <w:rFonts w:ascii="Arial" w:hAnsi="Arial" w:cs="Arial"/>
        </w:rPr>
        <w:t>C</w:t>
      </w:r>
      <w:r w:rsidRPr="001675C1">
        <w:rPr>
          <w:rFonts w:ascii="Arial" w:hAnsi="Arial" w:cs="Arial"/>
        </w:rPr>
        <w:t xml:space="preserve">overed </w:t>
      </w:r>
      <w:r w:rsidR="00672DD9" w:rsidRPr="001675C1">
        <w:rPr>
          <w:rFonts w:ascii="Arial" w:hAnsi="Arial" w:cs="Arial"/>
        </w:rPr>
        <w:t>Assistance</w:t>
      </w:r>
      <w:r w:rsidRPr="001675C1">
        <w:rPr>
          <w:rFonts w:ascii="Arial" w:hAnsi="Arial" w:cs="Arial"/>
        </w:rPr>
        <w:t xml:space="preserve"> or for work arising in connection with a Section 3 Covered Project. “Section 3 Covered Contracts” do not include contracts for the purchase o</w:t>
      </w:r>
      <w:r w:rsidR="00672DD9" w:rsidRPr="001675C1">
        <w:rPr>
          <w:rFonts w:ascii="Arial" w:hAnsi="Arial" w:cs="Arial"/>
        </w:rPr>
        <w:t>f supplies and materials except</w:t>
      </w:r>
      <w:r w:rsidRPr="001675C1">
        <w:rPr>
          <w:rFonts w:ascii="Arial" w:hAnsi="Arial" w:cs="Arial"/>
        </w:rPr>
        <w:t xml:space="preserve"> whenever a contract for materials includes the installation of the materials.</w:t>
      </w:r>
    </w:p>
    <w:p w14:paraId="012B7974" w14:textId="77777777" w:rsidR="00F25976" w:rsidRPr="001675C1" w:rsidRDefault="00F25976" w:rsidP="00F25976">
      <w:pPr>
        <w:autoSpaceDE w:val="0"/>
        <w:autoSpaceDN w:val="0"/>
        <w:adjustRightInd w:val="0"/>
        <w:spacing w:after="0" w:line="240" w:lineRule="auto"/>
        <w:jc w:val="both"/>
        <w:rPr>
          <w:rFonts w:ascii="Arial" w:hAnsi="Arial" w:cs="Arial"/>
          <w:b/>
          <w:bCs/>
        </w:rPr>
      </w:pPr>
    </w:p>
    <w:p w14:paraId="012B7975" w14:textId="77777777" w:rsidR="00F25976" w:rsidRPr="001675C1" w:rsidRDefault="00F25976" w:rsidP="00F25976">
      <w:pPr>
        <w:autoSpaceDE w:val="0"/>
        <w:autoSpaceDN w:val="0"/>
        <w:adjustRightInd w:val="0"/>
        <w:spacing w:after="0" w:line="240" w:lineRule="auto"/>
        <w:jc w:val="both"/>
        <w:rPr>
          <w:rFonts w:ascii="Arial" w:hAnsi="Arial" w:cs="Arial"/>
        </w:rPr>
      </w:pPr>
      <w:r w:rsidRPr="001675C1">
        <w:rPr>
          <w:rFonts w:ascii="Arial" w:hAnsi="Arial" w:cs="Arial"/>
          <w:bCs/>
          <w:i/>
          <w:u w:val="single"/>
        </w:rPr>
        <w:t>S</w:t>
      </w:r>
      <w:r w:rsidR="0013033E" w:rsidRPr="001675C1">
        <w:rPr>
          <w:rFonts w:ascii="Arial" w:hAnsi="Arial" w:cs="Arial"/>
          <w:bCs/>
          <w:i/>
          <w:u w:val="single"/>
        </w:rPr>
        <w:t xml:space="preserve">ection </w:t>
      </w:r>
      <w:r w:rsidRPr="001675C1">
        <w:rPr>
          <w:rFonts w:ascii="Arial" w:hAnsi="Arial" w:cs="Arial"/>
          <w:bCs/>
          <w:i/>
          <w:u w:val="single"/>
        </w:rPr>
        <w:t>3 C</w:t>
      </w:r>
      <w:r w:rsidR="0013033E" w:rsidRPr="001675C1">
        <w:rPr>
          <w:rFonts w:ascii="Arial" w:hAnsi="Arial" w:cs="Arial"/>
          <w:bCs/>
          <w:i/>
          <w:u w:val="single"/>
        </w:rPr>
        <w:t>overed</w:t>
      </w:r>
      <w:r w:rsidRPr="001675C1">
        <w:rPr>
          <w:rFonts w:ascii="Arial" w:hAnsi="Arial" w:cs="Arial"/>
          <w:bCs/>
          <w:i/>
          <w:u w:val="single"/>
        </w:rPr>
        <w:t xml:space="preserve"> P</w:t>
      </w:r>
      <w:r w:rsidR="0013033E" w:rsidRPr="001675C1">
        <w:rPr>
          <w:rFonts w:ascii="Arial" w:hAnsi="Arial" w:cs="Arial"/>
          <w:bCs/>
          <w:i/>
          <w:u w:val="single"/>
        </w:rPr>
        <w:t>roject</w:t>
      </w:r>
      <w:r w:rsidRPr="001675C1">
        <w:rPr>
          <w:rFonts w:ascii="Arial" w:hAnsi="Arial" w:cs="Arial"/>
          <w:bCs/>
        </w:rPr>
        <w:t>:</w:t>
      </w:r>
      <w:r w:rsidRPr="001675C1">
        <w:rPr>
          <w:rFonts w:ascii="Arial" w:hAnsi="Arial" w:cs="Arial"/>
          <w:b/>
          <w:bCs/>
        </w:rPr>
        <w:t xml:space="preserve"> </w:t>
      </w:r>
      <w:r w:rsidRPr="001675C1">
        <w:rPr>
          <w:rFonts w:ascii="Arial" w:hAnsi="Arial" w:cs="Arial"/>
        </w:rPr>
        <w:t xml:space="preserve">The construction, reconstruction, conversion or rehabilitation of housing (including reduction and abatement of lead-based paint hazards), other public construction which includes buildings or improvements (regardless of ownership) assisted with </w:t>
      </w:r>
      <w:r w:rsidR="00672DD9" w:rsidRPr="001675C1">
        <w:rPr>
          <w:rFonts w:ascii="Arial" w:hAnsi="Arial" w:cs="Arial"/>
        </w:rPr>
        <w:t>applicable F</w:t>
      </w:r>
      <w:r w:rsidR="00C73FA3" w:rsidRPr="001675C1">
        <w:rPr>
          <w:rFonts w:ascii="Arial" w:hAnsi="Arial" w:cs="Arial"/>
        </w:rPr>
        <w:t>ederal H</w:t>
      </w:r>
      <w:r w:rsidRPr="001675C1">
        <w:rPr>
          <w:rFonts w:ascii="Arial" w:hAnsi="Arial" w:cs="Arial"/>
        </w:rPr>
        <w:t xml:space="preserve">ousing </w:t>
      </w:r>
      <w:r w:rsidR="00672DD9" w:rsidRPr="001675C1">
        <w:rPr>
          <w:rFonts w:ascii="Arial" w:hAnsi="Arial" w:cs="Arial"/>
        </w:rPr>
        <w:t>and</w:t>
      </w:r>
      <w:r w:rsidRPr="001675C1">
        <w:rPr>
          <w:rFonts w:ascii="Arial" w:hAnsi="Arial" w:cs="Arial"/>
        </w:rPr>
        <w:t xml:space="preserve"> </w:t>
      </w:r>
      <w:r w:rsidR="00C73FA3" w:rsidRPr="001675C1">
        <w:rPr>
          <w:rFonts w:ascii="Arial" w:hAnsi="Arial" w:cs="Arial"/>
        </w:rPr>
        <w:t>C</w:t>
      </w:r>
      <w:r w:rsidRPr="001675C1">
        <w:rPr>
          <w:rFonts w:ascii="Arial" w:hAnsi="Arial" w:cs="Arial"/>
        </w:rPr>
        <w:t>ommunity Development</w:t>
      </w:r>
      <w:r w:rsidR="00CC1B5D" w:rsidRPr="001675C1">
        <w:rPr>
          <w:rFonts w:ascii="Arial" w:hAnsi="Arial" w:cs="Arial"/>
        </w:rPr>
        <w:t xml:space="preserve"> F</w:t>
      </w:r>
      <w:r w:rsidRPr="001675C1">
        <w:rPr>
          <w:rFonts w:ascii="Arial" w:hAnsi="Arial" w:cs="Arial"/>
        </w:rPr>
        <w:t>unding.</w:t>
      </w:r>
      <w:r w:rsidR="00C73FA3" w:rsidRPr="001675C1">
        <w:rPr>
          <w:rFonts w:ascii="Arial" w:hAnsi="Arial" w:cs="Arial"/>
        </w:rPr>
        <w:t xml:space="preserve">  </w:t>
      </w:r>
    </w:p>
    <w:p w14:paraId="012B7976" w14:textId="77777777" w:rsidR="00F25976" w:rsidRPr="001675C1" w:rsidRDefault="00F25976" w:rsidP="00F25976">
      <w:pPr>
        <w:autoSpaceDE w:val="0"/>
        <w:autoSpaceDN w:val="0"/>
        <w:adjustRightInd w:val="0"/>
        <w:spacing w:after="0" w:line="240" w:lineRule="auto"/>
        <w:rPr>
          <w:rFonts w:ascii="Arial" w:hAnsi="Arial" w:cs="Arial"/>
          <w:b/>
          <w:bCs/>
        </w:rPr>
      </w:pPr>
    </w:p>
    <w:p w14:paraId="012B7977" w14:textId="77777777" w:rsidR="00F25976" w:rsidRPr="001675C1" w:rsidRDefault="00F25976" w:rsidP="00F25976">
      <w:pPr>
        <w:autoSpaceDE w:val="0"/>
        <w:autoSpaceDN w:val="0"/>
        <w:adjustRightInd w:val="0"/>
        <w:spacing w:after="0" w:line="240" w:lineRule="auto"/>
        <w:jc w:val="both"/>
        <w:rPr>
          <w:rFonts w:ascii="Arial" w:hAnsi="Arial" w:cs="Arial"/>
        </w:rPr>
      </w:pPr>
      <w:r w:rsidRPr="001675C1">
        <w:rPr>
          <w:rFonts w:ascii="Arial" w:hAnsi="Arial" w:cs="Arial"/>
          <w:bCs/>
          <w:i/>
          <w:u w:val="single"/>
        </w:rPr>
        <w:t>S</w:t>
      </w:r>
      <w:r w:rsidR="0013033E" w:rsidRPr="001675C1">
        <w:rPr>
          <w:rFonts w:ascii="Arial" w:hAnsi="Arial" w:cs="Arial"/>
          <w:bCs/>
          <w:i/>
          <w:u w:val="single"/>
        </w:rPr>
        <w:t>ection</w:t>
      </w:r>
      <w:r w:rsidRPr="001675C1">
        <w:rPr>
          <w:rFonts w:ascii="Arial" w:hAnsi="Arial" w:cs="Arial"/>
          <w:bCs/>
          <w:i/>
          <w:u w:val="single"/>
        </w:rPr>
        <w:t xml:space="preserve"> 3 J</w:t>
      </w:r>
      <w:r w:rsidR="0013033E" w:rsidRPr="001675C1">
        <w:rPr>
          <w:rFonts w:ascii="Arial" w:hAnsi="Arial" w:cs="Arial"/>
          <w:bCs/>
          <w:i/>
          <w:u w:val="single"/>
        </w:rPr>
        <w:t xml:space="preserve">oint </w:t>
      </w:r>
      <w:r w:rsidRPr="001675C1">
        <w:rPr>
          <w:rFonts w:ascii="Arial" w:hAnsi="Arial" w:cs="Arial"/>
          <w:bCs/>
          <w:i/>
          <w:u w:val="single"/>
        </w:rPr>
        <w:t>V</w:t>
      </w:r>
      <w:r w:rsidR="0013033E" w:rsidRPr="001675C1">
        <w:rPr>
          <w:rFonts w:ascii="Arial" w:hAnsi="Arial" w:cs="Arial"/>
          <w:bCs/>
          <w:i/>
          <w:u w:val="single"/>
        </w:rPr>
        <w:t>enture</w:t>
      </w:r>
      <w:r w:rsidRPr="001675C1">
        <w:rPr>
          <w:rFonts w:ascii="Arial" w:hAnsi="Arial" w:cs="Arial"/>
          <w:bCs/>
        </w:rPr>
        <w:t>:</w:t>
      </w:r>
      <w:r w:rsidRPr="001675C1">
        <w:rPr>
          <w:rFonts w:ascii="Arial" w:hAnsi="Arial" w:cs="Arial"/>
          <w:b/>
          <w:bCs/>
        </w:rPr>
        <w:t xml:space="preserve"> </w:t>
      </w:r>
      <w:r w:rsidRPr="001675C1">
        <w:rPr>
          <w:rFonts w:ascii="Arial" w:hAnsi="Arial" w:cs="Arial"/>
        </w:rPr>
        <w:t>An association of Business Concerns, one of which qualifies as a Section 3 Business Concern, formed by written joint venture agreement to engage in and carry out a specific business venture for which purpose the Business Concerns combine their efforts, resources, and skills for joint profit, but not necessarily on a continuing or permanent basis for conducting business generally, and for which the Section 3 Business Concern:</w:t>
      </w:r>
    </w:p>
    <w:p w14:paraId="012B7978" w14:textId="77777777" w:rsidR="00F25976" w:rsidRPr="001675C1" w:rsidRDefault="00F25976" w:rsidP="00F25976">
      <w:pPr>
        <w:autoSpaceDE w:val="0"/>
        <w:autoSpaceDN w:val="0"/>
        <w:adjustRightInd w:val="0"/>
        <w:spacing w:after="0" w:line="240" w:lineRule="auto"/>
        <w:jc w:val="both"/>
        <w:rPr>
          <w:rFonts w:ascii="Arial" w:hAnsi="Arial" w:cs="Arial"/>
        </w:rPr>
      </w:pPr>
    </w:p>
    <w:p w14:paraId="012B7979" w14:textId="77777777" w:rsidR="00F25976" w:rsidRPr="001675C1" w:rsidRDefault="00F25976" w:rsidP="00FF06FF">
      <w:pPr>
        <w:pStyle w:val="ListParagraph"/>
        <w:numPr>
          <w:ilvl w:val="1"/>
          <w:numId w:val="4"/>
        </w:numPr>
        <w:autoSpaceDE w:val="0"/>
        <w:autoSpaceDN w:val="0"/>
        <w:adjustRightInd w:val="0"/>
        <w:spacing w:after="0" w:line="240" w:lineRule="auto"/>
        <w:ind w:left="720"/>
        <w:jc w:val="both"/>
        <w:rPr>
          <w:rFonts w:ascii="Arial" w:hAnsi="Arial" w:cs="Arial"/>
        </w:rPr>
      </w:pPr>
      <w:r w:rsidRPr="001675C1">
        <w:rPr>
          <w:rFonts w:ascii="Arial" w:hAnsi="Arial" w:cs="Arial"/>
        </w:rPr>
        <w:t>Is responsible for a clearly defined portion of the work to be performed and holds management responsibilities in the joint venture; and</w:t>
      </w:r>
    </w:p>
    <w:p w14:paraId="012B797A" w14:textId="77777777" w:rsidR="00F25976" w:rsidRPr="001675C1" w:rsidRDefault="00F25976" w:rsidP="00B8374C">
      <w:pPr>
        <w:autoSpaceDE w:val="0"/>
        <w:autoSpaceDN w:val="0"/>
        <w:adjustRightInd w:val="0"/>
        <w:spacing w:after="0" w:line="240" w:lineRule="auto"/>
        <w:ind w:left="720" w:hanging="360"/>
        <w:jc w:val="both"/>
        <w:rPr>
          <w:rFonts w:ascii="Arial" w:hAnsi="Arial" w:cs="Arial"/>
        </w:rPr>
      </w:pPr>
    </w:p>
    <w:p w14:paraId="012B797B" w14:textId="77777777" w:rsidR="00F25976" w:rsidRPr="001675C1" w:rsidRDefault="00F25976" w:rsidP="00FF06FF">
      <w:pPr>
        <w:pStyle w:val="ListParagraph"/>
        <w:numPr>
          <w:ilvl w:val="1"/>
          <w:numId w:val="4"/>
        </w:numPr>
        <w:autoSpaceDE w:val="0"/>
        <w:autoSpaceDN w:val="0"/>
        <w:adjustRightInd w:val="0"/>
        <w:spacing w:after="0" w:line="240" w:lineRule="auto"/>
        <w:ind w:left="720"/>
        <w:jc w:val="both"/>
        <w:rPr>
          <w:rFonts w:ascii="Arial" w:hAnsi="Arial" w:cs="Arial"/>
        </w:rPr>
      </w:pPr>
      <w:r w:rsidRPr="001675C1">
        <w:rPr>
          <w:rFonts w:ascii="Arial" w:hAnsi="Arial" w:cs="Arial"/>
        </w:rPr>
        <w:t>Performs at least 25% of the work and is contractually entitled to compensation proportional to its work.</w:t>
      </w:r>
    </w:p>
    <w:p w14:paraId="012B797C" w14:textId="77777777" w:rsidR="00F25976" w:rsidRPr="001675C1" w:rsidRDefault="00F25976" w:rsidP="00F25976">
      <w:pPr>
        <w:spacing w:after="0" w:line="240" w:lineRule="auto"/>
        <w:jc w:val="both"/>
        <w:rPr>
          <w:rFonts w:ascii="Arial" w:hAnsi="Arial" w:cs="Arial"/>
          <w:u w:val="single"/>
        </w:rPr>
      </w:pPr>
    </w:p>
    <w:p w14:paraId="012B797D" w14:textId="77777777" w:rsidR="00F25976" w:rsidRPr="001675C1" w:rsidRDefault="00F25976" w:rsidP="00F25976">
      <w:pPr>
        <w:spacing w:after="0" w:line="240" w:lineRule="auto"/>
        <w:jc w:val="both"/>
        <w:rPr>
          <w:rFonts w:ascii="Arial" w:hAnsi="Arial" w:cs="Arial"/>
        </w:rPr>
      </w:pPr>
      <w:r w:rsidRPr="001675C1">
        <w:rPr>
          <w:rFonts w:ascii="Arial" w:hAnsi="Arial" w:cs="Arial"/>
          <w:i/>
          <w:u w:val="single"/>
        </w:rPr>
        <w:t>V</w:t>
      </w:r>
      <w:r w:rsidR="0013033E" w:rsidRPr="001675C1">
        <w:rPr>
          <w:rFonts w:ascii="Arial" w:hAnsi="Arial" w:cs="Arial"/>
          <w:i/>
          <w:u w:val="single"/>
        </w:rPr>
        <w:t>ery</w:t>
      </w:r>
      <w:r w:rsidRPr="001675C1">
        <w:rPr>
          <w:rFonts w:ascii="Arial" w:hAnsi="Arial" w:cs="Arial"/>
          <w:i/>
          <w:u w:val="single"/>
        </w:rPr>
        <w:t xml:space="preserve"> </w:t>
      </w:r>
      <w:r w:rsidR="0013033E" w:rsidRPr="001675C1">
        <w:rPr>
          <w:rFonts w:ascii="Arial" w:hAnsi="Arial" w:cs="Arial"/>
          <w:i/>
          <w:u w:val="single"/>
        </w:rPr>
        <w:t>Low Income Person</w:t>
      </w:r>
      <w:r w:rsidRPr="001675C1">
        <w:rPr>
          <w:rFonts w:ascii="Arial" w:hAnsi="Arial" w:cs="Arial"/>
        </w:rPr>
        <w:t xml:space="preserve">: </w:t>
      </w:r>
      <w:r w:rsidR="00B8374C" w:rsidRPr="001675C1">
        <w:rPr>
          <w:rFonts w:ascii="Arial" w:hAnsi="Arial" w:cs="Arial"/>
        </w:rPr>
        <w:t xml:space="preserve">A person whose household </w:t>
      </w:r>
      <w:r w:rsidRPr="001675C1">
        <w:rPr>
          <w:rFonts w:ascii="Arial" w:hAnsi="Arial" w:cs="Arial"/>
        </w:rPr>
        <w:t xml:space="preserve">(including single persons) </w:t>
      </w:r>
      <w:r w:rsidR="00B8374C" w:rsidRPr="001675C1">
        <w:rPr>
          <w:rFonts w:ascii="Arial" w:hAnsi="Arial" w:cs="Arial"/>
        </w:rPr>
        <w:t>has a total income that</w:t>
      </w:r>
      <w:r w:rsidRPr="001675C1">
        <w:rPr>
          <w:rFonts w:ascii="Arial" w:hAnsi="Arial" w:cs="Arial"/>
        </w:rPr>
        <w:t xml:space="preserve"> do</w:t>
      </w:r>
      <w:r w:rsidR="00B8374C" w:rsidRPr="001675C1">
        <w:rPr>
          <w:rFonts w:ascii="Arial" w:hAnsi="Arial" w:cs="Arial"/>
        </w:rPr>
        <w:t>es</w:t>
      </w:r>
      <w:r w:rsidRPr="001675C1">
        <w:rPr>
          <w:rFonts w:ascii="Arial" w:hAnsi="Arial" w:cs="Arial"/>
        </w:rPr>
        <w:t xml:space="preserve"> not exceed 50% of the median family income for the project area.</w:t>
      </w:r>
    </w:p>
    <w:p w14:paraId="012B797E" w14:textId="77777777" w:rsidR="00F25976" w:rsidRDefault="00F25976" w:rsidP="00F25976">
      <w:pPr>
        <w:spacing w:after="0" w:line="240" w:lineRule="auto"/>
        <w:rPr>
          <w:rFonts w:ascii="Arial" w:hAnsi="Arial" w:cs="Arial"/>
          <w:b/>
          <w:u w:val="single"/>
        </w:rPr>
      </w:pPr>
    </w:p>
    <w:p w14:paraId="6F6ACA0F" w14:textId="77777777" w:rsidR="00730164" w:rsidRPr="001675C1" w:rsidRDefault="00730164" w:rsidP="00F25976">
      <w:pPr>
        <w:spacing w:after="0" w:line="240" w:lineRule="auto"/>
        <w:rPr>
          <w:rFonts w:ascii="Arial" w:hAnsi="Arial" w:cs="Arial"/>
          <w:b/>
          <w:u w:val="single"/>
        </w:rPr>
      </w:pPr>
    </w:p>
    <w:p w14:paraId="012B797F" w14:textId="77777777" w:rsidR="00F25976" w:rsidRPr="001675C1" w:rsidRDefault="00527500" w:rsidP="00527500">
      <w:pPr>
        <w:spacing w:after="0" w:line="240" w:lineRule="auto"/>
        <w:ind w:left="1260" w:hanging="1260"/>
        <w:rPr>
          <w:rFonts w:ascii="Arial" w:hAnsi="Arial" w:cs="Arial"/>
          <w:b/>
          <w:u w:val="single"/>
        </w:rPr>
      </w:pPr>
      <w:r w:rsidRPr="001675C1">
        <w:rPr>
          <w:rFonts w:ascii="Arial" w:hAnsi="Arial" w:cs="Arial"/>
          <w:b/>
          <w:caps/>
        </w:rPr>
        <w:t xml:space="preserve">PART </w:t>
      </w:r>
      <w:r w:rsidR="00F25976" w:rsidRPr="001675C1">
        <w:rPr>
          <w:rFonts w:ascii="Arial" w:hAnsi="Arial" w:cs="Arial"/>
          <w:b/>
          <w:caps/>
        </w:rPr>
        <w:t xml:space="preserve">III. </w:t>
      </w:r>
      <w:r w:rsidR="007050F3" w:rsidRPr="001675C1">
        <w:rPr>
          <w:rFonts w:ascii="Arial" w:hAnsi="Arial" w:cs="Arial"/>
          <w:b/>
          <w:caps/>
        </w:rPr>
        <w:tab/>
      </w:r>
      <w:r w:rsidR="00F25976" w:rsidRPr="001675C1">
        <w:rPr>
          <w:rFonts w:ascii="Arial" w:hAnsi="Arial" w:cs="Arial"/>
          <w:b/>
          <w:caps/>
          <w:u w:val="single"/>
        </w:rPr>
        <w:t>Goals of the Section 3 Regulation</w:t>
      </w:r>
      <w:r w:rsidR="00466552" w:rsidRPr="001675C1">
        <w:rPr>
          <w:rFonts w:ascii="Arial" w:hAnsi="Arial" w:cs="Arial"/>
          <w:b/>
          <w:caps/>
          <w:u w:val="single"/>
        </w:rPr>
        <w:t>:</w:t>
      </w:r>
    </w:p>
    <w:p w14:paraId="012B7980" w14:textId="77777777" w:rsidR="00872270" w:rsidRPr="001675C1" w:rsidRDefault="00872270" w:rsidP="00F25976">
      <w:pPr>
        <w:spacing w:after="0"/>
        <w:jc w:val="both"/>
        <w:rPr>
          <w:rFonts w:ascii="Arial" w:hAnsi="Arial" w:cs="Arial"/>
        </w:rPr>
      </w:pPr>
    </w:p>
    <w:p w14:paraId="012B7981" w14:textId="77777777" w:rsidR="00F25976" w:rsidRPr="001675C1" w:rsidRDefault="00F25976" w:rsidP="00F25976">
      <w:pPr>
        <w:spacing w:after="0"/>
        <w:jc w:val="both"/>
        <w:rPr>
          <w:rFonts w:ascii="Arial" w:hAnsi="Arial" w:cs="Arial"/>
        </w:rPr>
      </w:pPr>
      <w:r w:rsidRPr="001675C1">
        <w:rPr>
          <w:rFonts w:ascii="Arial" w:hAnsi="Arial" w:cs="Arial"/>
        </w:rPr>
        <w:t xml:space="preserve">DCA’s Section 3 </w:t>
      </w:r>
      <w:r w:rsidR="0078746E" w:rsidRPr="001675C1">
        <w:rPr>
          <w:rFonts w:ascii="Arial" w:hAnsi="Arial" w:cs="Arial"/>
        </w:rPr>
        <w:t>goals</w:t>
      </w:r>
      <w:r w:rsidRPr="001675C1">
        <w:rPr>
          <w:rFonts w:ascii="Arial" w:hAnsi="Arial" w:cs="Arial"/>
        </w:rPr>
        <w:t xml:space="preserve"> seek to aid Section 3 residents to the greatest extent feasible in three ways, listed in order of preference:</w:t>
      </w:r>
    </w:p>
    <w:p w14:paraId="012B7982" w14:textId="77777777" w:rsidR="00F25976" w:rsidRPr="001675C1" w:rsidRDefault="00F25976" w:rsidP="00F25976">
      <w:pPr>
        <w:spacing w:after="0"/>
        <w:jc w:val="both"/>
        <w:rPr>
          <w:rFonts w:ascii="Arial" w:hAnsi="Arial" w:cs="Arial"/>
        </w:rPr>
      </w:pPr>
    </w:p>
    <w:p w14:paraId="012B7983" w14:textId="77777777" w:rsidR="00F25976" w:rsidRPr="001675C1" w:rsidRDefault="00F25976" w:rsidP="00CC1B5D">
      <w:pPr>
        <w:pStyle w:val="ListParagraph"/>
        <w:numPr>
          <w:ilvl w:val="0"/>
          <w:numId w:val="2"/>
        </w:numPr>
        <w:spacing w:after="0"/>
        <w:ind w:left="720"/>
        <w:jc w:val="both"/>
        <w:rPr>
          <w:rFonts w:ascii="Arial" w:hAnsi="Arial" w:cs="Arial"/>
          <w:i/>
        </w:rPr>
      </w:pPr>
      <w:r w:rsidRPr="001675C1">
        <w:rPr>
          <w:rFonts w:ascii="Arial" w:hAnsi="Arial" w:cs="Arial"/>
          <w:i/>
        </w:rPr>
        <w:t>Hiring low- and very low-income workers</w:t>
      </w:r>
    </w:p>
    <w:p w14:paraId="012B7984" w14:textId="77777777" w:rsidR="00F25976" w:rsidRPr="001675C1" w:rsidRDefault="00F25976" w:rsidP="00CC1B5D">
      <w:pPr>
        <w:pStyle w:val="ListParagraph"/>
        <w:spacing w:after="0"/>
        <w:jc w:val="both"/>
        <w:rPr>
          <w:rFonts w:ascii="Arial" w:hAnsi="Arial" w:cs="Arial"/>
        </w:rPr>
      </w:pPr>
      <w:r w:rsidRPr="001675C1">
        <w:rPr>
          <w:rFonts w:ascii="Arial" w:hAnsi="Arial" w:cs="Arial"/>
        </w:rPr>
        <w:t xml:space="preserve">DCA requires that </w:t>
      </w:r>
      <w:r w:rsidR="00CC1B5D" w:rsidRPr="001675C1">
        <w:rPr>
          <w:rFonts w:ascii="Arial" w:hAnsi="Arial" w:cs="Arial"/>
        </w:rPr>
        <w:t>a</w:t>
      </w:r>
      <w:r w:rsidRPr="001675C1">
        <w:rPr>
          <w:rFonts w:ascii="Arial" w:hAnsi="Arial" w:cs="Arial"/>
        </w:rPr>
        <w:t xml:space="preserve"> sub</w:t>
      </w:r>
      <w:r w:rsidR="007050F3" w:rsidRPr="001675C1">
        <w:rPr>
          <w:rFonts w:ascii="Arial" w:hAnsi="Arial" w:cs="Arial"/>
        </w:rPr>
        <w:t>-</w:t>
      </w:r>
      <w:r w:rsidRPr="001675C1">
        <w:rPr>
          <w:rFonts w:ascii="Arial" w:hAnsi="Arial" w:cs="Arial"/>
        </w:rPr>
        <w:t>recipient and its contractors make every effort within their disposal to attempt to hire at least 30% Section 3 residents of the aggregate number of full-time new hires with a preference for Section 3 residents in this order:</w:t>
      </w:r>
    </w:p>
    <w:p w14:paraId="012B7985" w14:textId="77777777" w:rsidR="00CC1B5D" w:rsidRPr="001675C1" w:rsidRDefault="00CC1B5D" w:rsidP="00CC1B5D">
      <w:pPr>
        <w:pStyle w:val="ListParagraph"/>
        <w:spacing w:after="0"/>
        <w:jc w:val="both"/>
        <w:rPr>
          <w:rFonts w:ascii="Arial" w:hAnsi="Arial" w:cs="Arial"/>
        </w:rPr>
      </w:pPr>
    </w:p>
    <w:p w14:paraId="012B7986" w14:textId="77777777" w:rsidR="00DA3642" w:rsidRPr="001675C1" w:rsidRDefault="003F419B" w:rsidP="00C22F9C">
      <w:pPr>
        <w:pStyle w:val="ListParagraph"/>
        <w:spacing w:after="0"/>
        <w:ind w:left="1440" w:hanging="360"/>
        <w:jc w:val="both"/>
        <w:rPr>
          <w:rFonts w:ascii="Arial" w:hAnsi="Arial" w:cs="Arial"/>
        </w:rPr>
      </w:pPr>
      <w:r w:rsidRPr="001675C1">
        <w:rPr>
          <w:rFonts w:ascii="Arial" w:hAnsi="Arial" w:cs="Arial"/>
        </w:rPr>
        <w:t>1:</w:t>
      </w:r>
      <w:r w:rsidRPr="001675C1">
        <w:rPr>
          <w:rFonts w:ascii="Arial" w:hAnsi="Arial" w:cs="Arial"/>
        </w:rPr>
        <w:tab/>
      </w:r>
      <w:r w:rsidR="00C22F9C" w:rsidRPr="001675C1">
        <w:rPr>
          <w:rFonts w:ascii="Arial" w:hAnsi="Arial" w:cs="Arial"/>
        </w:rPr>
        <w:t>Residents of HUD-assisted housing.</w:t>
      </w:r>
    </w:p>
    <w:p w14:paraId="012B7987" w14:textId="77777777" w:rsidR="00F25976" w:rsidRPr="001675C1" w:rsidRDefault="00DA3642" w:rsidP="00C22F9C">
      <w:pPr>
        <w:pStyle w:val="ListParagraph"/>
        <w:spacing w:after="0"/>
        <w:ind w:left="1440" w:hanging="360"/>
        <w:jc w:val="both"/>
        <w:rPr>
          <w:rFonts w:ascii="Arial" w:hAnsi="Arial" w:cs="Arial"/>
        </w:rPr>
      </w:pPr>
      <w:r w:rsidRPr="001675C1">
        <w:rPr>
          <w:rFonts w:ascii="Arial" w:hAnsi="Arial" w:cs="Arial"/>
        </w:rPr>
        <w:t>2.</w:t>
      </w:r>
      <w:r w:rsidRPr="001675C1">
        <w:rPr>
          <w:rFonts w:ascii="Arial" w:hAnsi="Arial" w:cs="Arial"/>
        </w:rPr>
        <w:tab/>
      </w:r>
      <w:r w:rsidR="00C22F9C" w:rsidRPr="001675C1">
        <w:rPr>
          <w:rFonts w:ascii="Arial" w:hAnsi="Arial" w:cs="Arial"/>
        </w:rPr>
        <w:t xml:space="preserve">Residents at </w:t>
      </w:r>
      <w:r w:rsidR="00F25976" w:rsidRPr="001675C1">
        <w:rPr>
          <w:rFonts w:ascii="Arial" w:hAnsi="Arial" w:cs="Arial"/>
        </w:rPr>
        <w:t>the site where the work is being performed</w:t>
      </w:r>
      <w:r w:rsidR="00C22F9C" w:rsidRPr="001675C1">
        <w:rPr>
          <w:rFonts w:ascii="Arial" w:hAnsi="Arial" w:cs="Arial"/>
        </w:rPr>
        <w:t>.</w:t>
      </w:r>
      <w:r w:rsidR="00F25976" w:rsidRPr="001675C1">
        <w:rPr>
          <w:rFonts w:ascii="Arial" w:hAnsi="Arial" w:cs="Arial"/>
        </w:rPr>
        <w:t xml:space="preserve"> </w:t>
      </w:r>
    </w:p>
    <w:p w14:paraId="012B7988" w14:textId="77777777" w:rsidR="00F25976" w:rsidRPr="001675C1" w:rsidRDefault="00C22F9C" w:rsidP="00C22F9C">
      <w:pPr>
        <w:spacing w:after="0"/>
        <w:ind w:left="1440" w:hanging="360"/>
        <w:jc w:val="both"/>
        <w:rPr>
          <w:rFonts w:ascii="Arial" w:hAnsi="Arial" w:cs="Arial"/>
        </w:rPr>
      </w:pPr>
      <w:r w:rsidRPr="001675C1">
        <w:rPr>
          <w:rFonts w:ascii="Arial" w:hAnsi="Arial" w:cs="Arial"/>
        </w:rPr>
        <w:lastRenderedPageBreak/>
        <w:t>3</w:t>
      </w:r>
      <w:r w:rsidR="003F419B" w:rsidRPr="001675C1">
        <w:rPr>
          <w:rFonts w:ascii="Arial" w:hAnsi="Arial" w:cs="Arial"/>
        </w:rPr>
        <w:t>:</w:t>
      </w:r>
      <w:r w:rsidR="003F419B" w:rsidRPr="001675C1">
        <w:rPr>
          <w:rFonts w:ascii="Arial" w:hAnsi="Arial" w:cs="Arial"/>
        </w:rPr>
        <w:tab/>
      </w:r>
      <w:r w:rsidRPr="001675C1">
        <w:rPr>
          <w:rFonts w:ascii="Arial" w:hAnsi="Arial" w:cs="Arial"/>
        </w:rPr>
        <w:t>Residents of</w:t>
      </w:r>
      <w:r w:rsidR="00F25976" w:rsidRPr="001675C1">
        <w:rPr>
          <w:rFonts w:ascii="Arial" w:hAnsi="Arial" w:cs="Arial"/>
        </w:rPr>
        <w:t xml:space="preserve"> the city where the work is being performed</w:t>
      </w:r>
      <w:r w:rsidRPr="001675C1">
        <w:rPr>
          <w:rFonts w:ascii="Arial" w:hAnsi="Arial" w:cs="Arial"/>
        </w:rPr>
        <w:t>.</w:t>
      </w:r>
      <w:r w:rsidR="00F25976" w:rsidRPr="001675C1">
        <w:rPr>
          <w:rFonts w:ascii="Arial" w:hAnsi="Arial" w:cs="Arial"/>
        </w:rPr>
        <w:t xml:space="preserve"> </w:t>
      </w:r>
    </w:p>
    <w:p w14:paraId="012B7989" w14:textId="77777777" w:rsidR="00F25976" w:rsidRPr="001675C1" w:rsidRDefault="00C22F9C" w:rsidP="00C22F9C">
      <w:pPr>
        <w:pStyle w:val="ListParagraph"/>
        <w:spacing w:after="0"/>
        <w:ind w:left="1440" w:hanging="360"/>
        <w:jc w:val="both"/>
        <w:rPr>
          <w:rFonts w:ascii="Arial" w:hAnsi="Arial" w:cs="Arial"/>
        </w:rPr>
      </w:pPr>
      <w:r w:rsidRPr="001675C1">
        <w:rPr>
          <w:rFonts w:ascii="Arial" w:hAnsi="Arial" w:cs="Arial"/>
        </w:rPr>
        <w:t>4</w:t>
      </w:r>
      <w:r w:rsidR="003F419B" w:rsidRPr="001675C1">
        <w:rPr>
          <w:rFonts w:ascii="Arial" w:hAnsi="Arial" w:cs="Arial"/>
        </w:rPr>
        <w:t>:</w:t>
      </w:r>
      <w:r w:rsidR="003F419B" w:rsidRPr="001675C1">
        <w:rPr>
          <w:rFonts w:ascii="Arial" w:hAnsi="Arial" w:cs="Arial"/>
        </w:rPr>
        <w:tab/>
      </w:r>
      <w:r w:rsidRPr="001675C1">
        <w:rPr>
          <w:rFonts w:ascii="Arial" w:hAnsi="Arial" w:cs="Arial"/>
        </w:rPr>
        <w:t xml:space="preserve">Residents of </w:t>
      </w:r>
      <w:r w:rsidR="00F25976" w:rsidRPr="001675C1">
        <w:rPr>
          <w:rFonts w:ascii="Arial" w:hAnsi="Arial" w:cs="Arial"/>
        </w:rPr>
        <w:t>the county wh</w:t>
      </w:r>
      <w:r w:rsidRPr="001675C1">
        <w:rPr>
          <w:rFonts w:ascii="Arial" w:hAnsi="Arial" w:cs="Arial"/>
        </w:rPr>
        <w:t>ere the work is being performed.</w:t>
      </w:r>
    </w:p>
    <w:p w14:paraId="012B798A" w14:textId="77777777" w:rsidR="00F25976" w:rsidRPr="001675C1" w:rsidRDefault="00F25976" w:rsidP="00F25976">
      <w:pPr>
        <w:spacing w:after="0"/>
        <w:ind w:firstLine="30"/>
        <w:jc w:val="both"/>
        <w:rPr>
          <w:rFonts w:ascii="Arial" w:hAnsi="Arial" w:cs="Arial"/>
        </w:rPr>
      </w:pPr>
    </w:p>
    <w:p w14:paraId="012B798B" w14:textId="77777777" w:rsidR="00F25976" w:rsidRPr="001675C1" w:rsidRDefault="00F25976" w:rsidP="00CC1B5D">
      <w:pPr>
        <w:pStyle w:val="ListParagraph"/>
        <w:numPr>
          <w:ilvl w:val="0"/>
          <w:numId w:val="2"/>
        </w:numPr>
        <w:spacing w:after="0"/>
        <w:ind w:left="720"/>
        <w:jc w:val="both"/>
        <w:rPr>
          <w:rFonts w:ascii="Arial" w:hAnsi="Arial" w:cs="Arial"/>
          <w:i/>
        </w:rPr>
      </w:pPr>
      <w:r w:rsidRPr="001675C1">
        <w:rPr>
          <w:rFonts w:ascii="Arial" w:hAnsi="Arial" w:cs="Arial"/>
          <w:i/>
        </w:rPr>
        <w:t>Awarding contracts to Section 3 business concerns</w:t>
      </w:r>
    </w:p>
    <w:p w14:paraId="012B798C" w14:textId="77777777" w:rsidR="00F25976" w:rsidRPr="001675C1" w:rsidRDefault="00F25976" w:rsidP="00CC1B5D">
      <w:pPr>
        <w:pStyle w:val="ListParagraph"/>
        <w:spacing w:after="0"/>
        <w:jc w:val="both"/>
        <w:rPr>
          <w:rFonts w:ascii="Arial" w:hAnsi="Arial" w:cs="Arial"/>
        </w:rPr>
      </w:pPr>
      <w:r w:rsidRPr="001675C1">
        <w:rPr>
          <w:rFonts w:ascii="Arial" w:hAnsi="Arial" w:cs="Arial"/>
        </w:rPr>
        <w:t>DCA requires that the sub-recipient and its contractors make every effort within their disposal to award at least 10% of the total dollar amount of all Section 3 covered contracts for building trades work arising in connection with housing rehabilitation, housing construction, and other public construction, to Section 3 business concerns.  DCA also requires that the sub-recipient and its contractors make every effort within their disposal to award at least</w:t>
      </w:r>
      <w:r w:rsidRPr="001675C1">
        <w:rPr>
          <w:rFonts w:ascii="Arial" w:hAnsi="Arial" w:cs="Arial"/>
          <w:bCs/>
        </w:rPr>
        <w:t xml:space="preserve"> 3% of the total dollar amount of all “Other” Section 3 covered contracts.</w:t>
      </w:r>
    </w:p>
    <w:p w14:paraId="012B798D" w14:textId="77777777" w:rsidR="00F25976" w:rsidRPr="001675C1" w:rsidRDefault="00F25976" w:rsidP="00F25976">
      <w:pPr>
        <w:spacing w:after="0"/>
        <w:jc w:val="both"/>
        <w:rPr>
          <w:rFonts w:ascii="Arial" w:hAnsi="Arial" w:cs="Arial"/>
        </w:rPr>
      </w:pPr>
    </w:p>
    <w:p w14:paraId="012B798E" w14:textId="77777777" w:rsidR="00F25976" w:rsidRPr="001675C1" w:rsidRDefault="00F25976" w:rsidP="00CC1B5D">
      <w:pPr>
        <w:pStyle w:val="ListParagraph"/>
        <w:numPr>
          <w:ilvl w:val="0"/>
          <w:numId w:val="2"/>
        </w:numPr>
        <w:spacing w:after="0"/>
        <w:ind w:left="720"/>
        <w:jc w:val="both"/>
        <w:rPr>
          <w:rFonts w:ascii="Arial" w:hAnsi="Arial" w:cs="Arial"/>
          <w:i/>
        </w:rPr>
      </w:pPr>
      <w:r w:rsidRPr="001675C1">
        <w:rPr>
          <w:rFonts w:ascii="Arial" w:hAnsi="Arial" w:cs="Arial"/>
          <w:i/>
        </w:rPr>
        <w:t>Providing other economic opportunities</w:t>
      </w:r>
    </w:p>
    <w:p w14:paraId="012B798F" w14:textId="77777777" w:rsidR="00CE7213" w:rsidRPr="001675C1" w:rsidRDefault="00F25976" w:rsidP="00CC1B5D">
      <w:pPr>
        <w:pStyle w:val="ListParagraph"/>
        <w:autoSpaceDE w:val="0"/>
        <w:autoSpaceDN w:val="0"/>
        <w:adjustRightInd w:val="0"/>
        <w:spacing w:after="0" w:line="240" w:lineRule="auto"/>
        <w:jc w:val="both"/>
        <w:rPr>
          <w:rFonts w:ascii="Arial" w:hAnsi="Arial" w:cs="Arial"/>
        </w:rPr>
      </w:pPr>
      <w:r w:rsidRPr="001675C1">
        <w:rPr>
          <w:rFonts w:ascii="Arial" w:hAnsi="Arial" w:cs="Arial"/>
        </w:rPr>
        <w:t xml:space="preserve">If </w:t>
      </w:r>
      <w:r w:rsidR="00872270" w:rsidRPr="001675C1">
        <w:rPr>
          <w:rFonts w:ascii="Arial" w:hAnsi="Arial" w:cs="Arial"/>
        </w:rPr>
        <w:t xml:space="preserve">a </w:t>
      </w:r>
      <w:r w:rsidR="00304F5C" w:rsidRPr="001675C1">
        <w:rPr>
          <w:rFonts w:ascii="Arial" w:hAnsi="Arial" w:cs="Arial"/>
        </w:rPr>
        <w:t>s</w:t>
      </w:r>
      <w:r w:rsidR="00872270" w:rsidRPr="001675C1">
        <w:rPr>
          <w:rFonts w:ascii="Arial" w:hAnsi="Arial" w:cs="Arial"/>
        </w:rPr>
        <w:t>ub</w:t>
      </w:r>
      <w:r w:rsidR="00CC1B5D" w:rsidRPr="001675C1">
        <w:rPr>
          <w:rFonts w:ascii="Arial" w:hAnsi="Arial" w:cs="Arial"/>
        </w:rPr>
        <w:t>-</w:t>
      </w:r>
      <w:r w:rsidR="00872270" w:rsidRPr="001675C1">
        <w:rPr>
          <w:rFonts w:ascii="Arial" w:hAnsi="Arial" w:cs="Arial"/>
        </w:rPr>
        <w:t xml:space="preserve">recipient or contractor identifies a greater need, </w:t>
      </w:r>
      <w:r w:rsidRPr="001675C1">
        <w:rPr>
          <w:rFonts w:ascii="Arial" w:hAnsi="Arial" w:cs="Arial"/>
        </w:rPr>
        <w:t>other training and employment opportunities may be provided to substitute for goals A and B</w:t>
      </w:r>
      <w:r w:rsidR="007050F3" w:rsidRPr="001675C1">
        <w:rPr>
          <w:rFonts w:ascii="Arial" w:hAnsi="Arial" w:cs="Arial"/>
        </w:rPr>
        <w:t>.</w:t>
      </w:r>
      <w:r w:rsidRPr="001675C1">
        <w:rPr>
          <w:rFonts w:ascii="Arial" w:hAnsi="Arial" w:cs="Arial"/>
        </w:rPr>
        <w:t xml:space="preserve"> </w:t>
      </w:r>
      <w:r w:rsidR="00872270" w:rsidRPr="001675C1">
        <w:rPr>
          <w:rFonts w:ascii="Arial" w:hAnsi="Arial" w:cs="Arial"/>
        </w:rPr>
        <w:t>In such cases, a sub</w:t>
      </w:r>
      <w:r w:rsidR="00CC1B5D" w:rsidRPr="001675C1">
        <w:rPr>
          <w:rFonts w:ascii="Arial" w:hAnsi="Arial" w:cs="Arial"/>
        </w:rPr>
        <w:t>-</w:t>
      </w:r>
      <w:r w:rsidR="00872270" w:rsidRPr="001675C1">
        <w:rPr>
          <w:rFonts w:ascii="Arial" w:hAnsi="Arial" w:cs="Arial"/>
        </w:rPr>
        <w:t xml:space="preserve">recipient or contractor must provide </w:t>
      </w:r>
      <w:r w:rsidRPr="001675C1">
        <w:rPr>
          <w:rFonts w:ascii="Arial" w:hAnsi="Arial" w:cs="Arial"/>
        </w:rPr>
        <w:t xml:space="preserve">training and other employment opportunities </w:t>
      </w:r>
      <w:r w:rsidR="00ED474F" w:rsidRPr="001675C1">
        <w:rPr>
          <w:rFonts w:ascii="Arial" w:hAnsi="Arial" w:cs="Arial"/>
        </w:rPr>
        <w:t xml:space="preserve">as described in </w:t>
      </w:r>
      <w:r w:rsidR="005B5FDF" w:rsidRPr="001675C1">
        <w:rPr>
          <w:rFonts w:ascii="Arial" w:hAnsi="Arial" w:cs="Arial"/>
        </w:rPr>
        <w:t>Part</w:t>
      </w:r>
      <w:r w:rsidR="00ED474F" w:rsidRPr="001675C1">
        <w:rPr>
          <w:rFonts w:ascii="Arial" w:hAnsi="Arial" w:cs="Arial"/>
        </w:rPr>
        <w:t xml:space="preserve"> VII </w:t>
      </w:r>
      <w:r w:rsidRPr="001675C1">
        <w:rPr>
          <w:rFonts w:ascii="Arial" w:hAnsi="Arial" w:cs="Arial"/>
        </w:rPr>
        <w:t xml:space="preserve">equal </w:t>
      </w:r>
      <w:r w:rsidR="00872270" w:rsidRPr="001675C1">
        <w:rPr>
          <w:rFonts w:ascii="Arial" w:hAnsi="Arial" w:cs="Arial"/>
        </w:rPr>
        <w:t xml:space="preserve">to </w:t>
      </w:r>
      <w:r w:rsidRPr="001675C1">
        <w:rPr>
          <w:rFonts w:ascii="Arial" w:hAnsi="Arial" w:cs="Arial"/>
        </w:rPr>
        <w:t>or exceed</w:t>
      </w:r>
      <w:r w:rsidR="00872270" w:rsidRPr="001675C1">
        <w:rPr>
          <w:rFonts w:ascii="Arial" w:hAnsi="Arial" w:cs="Arial"/>
        </w:rPr>
        <w:t>ing</w:t>
      </w:r>
      <w:r w:rsidRPr="001675C1">
        <w:rPr>
          <w:rFonts w:ascii="Arial" w:hAnsi="Arial" w:cs="Arial"/>
        </w:rPr>
        <w:t xml:space="preserve"> </w:t>
      </w:r>
      <w:r w:rsidR="00304F5C" w:rsidRPr="001675C1">
        <w:rPr>
          <w:rFonts w:ascii="Arial" w:hAnsi="Arial" w:cs="Arial"/>
        </w:rPr>
        <w:t>3</w:t>
      </w:r>
      <w:r w:rsidRPr="001675C1">
        <w:rPr>
          <w:rFonts w:ascii="Arial" w:hAnsi="Arial" w:cs="Arial"/>
        </w:rPr>
        <w:t>% of the total contract award</w:t>
      </w:r>
      <w:r w:rsidR="002A607B" w:rsidRPr="001675C1">
        <w:rPr>
          <w:rFonts w:ascii="Arial" w:hAnsi="Arial" w:cs="Arial"/>
        </w:rPr>
        <w:t xml:space="preserve"> in order to meet this goal</w:t>
      </w:r>
      <w:r w:rsidRPr="001675C1">
        <w:rPr>
          <w:rFonts w:ascii="Arial" w:hAnsi="Arial" w:cs="Arial"/>
        </w:rPr>
        <w:t xml:space="preserve">.  </w:t>
      </w:r>
    </w:p>
    <w:p w14:paraId="012B7990" w14:textId="77777777" w:rsidR="0041097D" w:rsidRPr="001675C1" w:rsidRDefault="0041097D" w:rsidP="00CC1B5D">
      <w:pPr>
        <w:autoSpaceDE w:val="0"/>
        <w:autoSpaceDN w:val="0"/>
        <w:adjustRightInd w:val="0"/>
        <w:spacing w:after="0" w:line="240" w:lineRule="auto"/>
        <w:jc w:val="both"/>
        <w:rPr>
          <w:rFonts w:ascii="Arial" w:hAnsi="Arial" w:cs="Arial"/>
        </w:rPr>
      </w:pPr>
    </w:p>
    <w:p w14:paraId="012B7992" w14:textId="77777777" w:rsidR="0036521A" w:rsidRPr="001675C1" w:rsidRDefault="0036521A" w:rsidP="00527500">
      <w:pPr>
        <w:spacing w:after="0" w:line="240" w:lineRule="auto"/>
        <w:ind w:left="1260" w:hanging="1260"/>
        <w:jc w:val="both"/>
        <w:rPr>
          <w:rFonts w:ascii="Arial" w:hAnsi="Arial" w:cs="Arial"/>
          <w:b/>
        </w:rPr>
      </w:pPr>
    </w:p>
    <w:p w14:paraId="012B7993" w14:textId="77777777" w:rsidR="00F25976" w:rsidRPr="001675C1" w:rsidRDefault="00527500" w:rsidP="00527500">
      <w:pPr>
        <w:spacing w:after="0" w:line="240" w:lineRule="auto"/>
        <w:ind w:left="1260" w:hanging="1260"/>
        <w:jc w:val="both"/>
        <w:rPr>
          <w:rFonts w:ascii="Arial" w:hAnsi="Arial" w:cs="Arial"/>
          <w:b/>
          <w:u w:val="single"/>
        </w:rPr>
      </w:pPr>
      <w:r w:rsidRPr="001675C1">
        <w:rPr>
          <w:rFonts w:ascii="Arial" w:hAnsi="Arial" w:cs="Arial"/>
          <w:b/>
        </w:rPr>
        <w:t xml:space="preserve">PART </w:t>
      </w:r>
      <w:r w:rsidR="002878E4" w:rsidRPr="001675C1">
        <w:rPr>
          <w:rFonts w:ascii="Arial" w:hAnsi="Arial" w:cs="Arial"/>
          <w:b/>
        </w:rPr>
        <w:t xml:space="preserve">IV. </w:t>
      </w:r>
      <w:r w:rsidR="00317F18" w:rsidRPr="001675C1">
        <w:rPr>
          <w:rFonts w:ascii="Arial" w:hAnsi="Arial" w:cs="Arial"/>
          <w:b/>
        </w:rPr>
        <w:tab/>
      </w:r>
      <w:r w:rsidR="00317F18" w:rsidRPr="001675C1">
        <w:rPr>
          <w:rFonts w:ascii="Arial" w:hAnsi="Arial" w:cs="Arial"/>
          <w:b/>
          <w:u w:val="single"/>
        </w:rPr>
        <w:t>RECIPIENT</w:t>
      </w:r>
      <w:r w:rsidR="0078746E" w:rsidRPr="001675C1">
        <w:rPr>
          <w:rFonts w:ascii="Arial" w:hAnsi="Arial" w:cs="Arial"/>
          <w:b/>
          <w:u w:val="single"/>
        </w:rPr>
        <w:t xml:space="preserve"> (Owner/Borrower)</w:t>
      </w:r>
      <w:r w:rsidR="00317F18" w:rsidRPr="001675C1">
        <w:rPr>
          <w:rFonts w:ascii="Arial" w:hAnsi="Arial" w:cs="Arial"/>
          <w:b/>
          <w:u w:val="single"/>
        </w:rPr>
        <w:t xml:space="preserve"> RESPONSIBILITIES:</w:t>
      </w:r>
    </w:p>
    <w:p w14:paraId="012B7994" w14:textId="77777777" w:rsidR="00F25976" w:rsidRPr="001675C1" w:rsidRDefault="00F25976" w:rsidP="00F25976">
      <w:pPr>
        <w:spacing w:after="0" w:line="240" w:lineRule="auto"/>
        <w:jc w:val="both"/>
        <w:rPr>
          <w:rFonts w:ascii="Arial" w:hAnsi="Arial" w:cs="Arial"/>
        </w:rPr>
      </w:pPr>
    </w:p>
    <w:p w14:paraId="012B7995" w14:textId="77777777" w:rsidR="00F25976" w:rsidRPr="001675C1" w:rsidRDefault="00F25976" w:rsidP="00F25976">
      <w:pPr>
        <w:spacing w:after="0" w:line="240" w:lineRule="auto"/>
        <w:jc w:val="both"/>
        <w:rPr>
          <w:rFonts w:ascii="Arial" w:hAnsi="Arial" w:cs="Arial"/>
        </w:rPr>
      </w:pPr>
      <w:r w:rsidRPr="001675C1">
        <w:rPr>
          <w:rFonts w:ascii="Arial" w:hAnsi="Arial" w:cs="Arial"/>
        </w:rPr>
        <w:t xml:space="preserve">The recipient of DCA </w:t>
      </w:r>
      <w:r w:rsidR="0078746E" w:rsidRPr="001675C1">
        <w:rPr>
          <w:rFonts w:ascii="Arial" w:hAnsi="Arial" w:cs="Arial"/>
        </w:rPr>
        <w:t>HOME F</w:t>
      </w:r>
      <w:r w:rsidRPr="001675C1">
        <w:rPr>
          <w:rFonts w:ascii="Arial" w:hAnsi="Arial" w:cs="Arial"/>
        </w:rPr>
        <w:t xml:space="preserve">unding accepts the responsibility of not only enforcing the Section 3 requirements, but also </w:t>
      </w:r>
      <w:r w:rsidR="00CC1B5D" w:rsidRPr="001675C1">
        <w:rPr>
          <w:rFonts w:ascii="Arial" w:hAnsi="Arial" w:cs="Arial"/>
        </w:rPr>
        <w:t xml:space="preserve">for </w:t>
      </w:r>
      <w:r w:rsidRPr="001675C1">
        <w:rPr>
          <w:rFonts w:ascii="Arial" w:hAnsi="Arial" w:cs="Arial"/>
        </w:rPr>
        <w:t xml:space="preserve">pro-actively </w:t>
      </w:r>
      <w:r w:rsidR="002F7F48" w:rsidRPr="001675C1">
        <w:rPr>
          <w:rFonts w:ascii="Arial" w:hAnsi="Arial" w:cs="Arial"/>
        </w:rPr>
        <w:t>providing notice</w:t>
      </w:r>
      <w:r w:rsidR="002A607B" w:rsidRPr="001675C1">
        <w:rPr>
          <w:rFonts w:ascii="Arial" w:hAnsi="Arial" w:cs="Arial"/>
        </w:rPr>
        <w:t>, encouraging</w:t>
      </w:r>
      <w:r w:rsidR="00CC1B5D" w:rsidRPr="001675C1">
        <w:rPr>
          <w:rFonts w:ascii="Arial" w:hAnsi="Arial" w:cs="Arial"/>
        </w:rPr>
        <w:t>,</w:t>
      </w:r>
      <w:r w:rsidR="002A607B" w:rsidRPr="001675C1">
        <w:rPr>
          <w:rFonts w:ascii="Arial" w:hAnsi="Arial" w:cs="Arial"/>
        </w:rPr>
        <w:t xml:space="preserve"> and </w:t>
      </w:r>
      <w:r w:rsidRPr="001675C1">
        <w:rPr>
          <w:rFonts w:ascii="Arial" w:hAnsi="Arial" w:cs="Arial"/>
        </w:rPr>
        <w:t xml:space="preserve">facilitating compliance with Section 3 subject to the definition of a Section 3 Covered Project.  The </w:t>
      </w:r>
      <w:r w:rsidR="0078746E" w:rsidRPr="001675C1">
        <w:rPr>
          <w:rFonts w:ascii="Arial" w:hAnsi="Arial" w:cs="Arial"/>
        </w:rPr>
        <w:t>R</w:t>
      </w:r>
      <w:r w:rsidRPr="001675C1">
        <w:rPr>
          <w:rFonts w:ascii="Arial" w:hAnsi="Arial" w:cs="Arial"/>
        </w:rPr>
        <w:t>ecipient will have fulfilled this responsibility when they can provide evidence that the following have occurred in the case of every contract and sub-contract solicitation</w:t>
      </w:r>
      <w:r w:rsidR="00337B5E" w:rsidRPr="001675C1">
        <w:rPr>
          <w:rFonts w:ascii="Arial" w:hAnsi="Arial" w:cs="Arial"/>
        </w:rPr>
        <w:t xml:space="preserve"> that exceeds the threshold requirements of 24 CFR Part 135</w:t>
      </w:r>
      <w:r w:rsidR="0078746E" w:rsidRPr="001675C1">
        <w:rPr>
          <w:rFonts w:ascii="Arial" w:hAnsi="Arial" w:cs="Arial"/>
        </w:rPr>
        <w:t xml:space="preserve"> and which are set forth in</w:t>
      </w:r>
      <w:r w:rsidRPr="001675C1">
        <w:rPr>
          <w:rFonts w:ascii="Arial" w:hAnsi="Arial" w:cs="Arial"/>
        </w:rPr>
        <w:t>:</w:t>
      </w:r>
    </w:p>
    <w:p w14:paraId="012B7996" w14:textId="77777777" w:rsidR="00F25976" w:rsidRPr="001675C1" w:rsidRDefault="00F25976" w:rsidP="00F25976">
      <w:pPr>
        <w:spacing w:after="0" w:line="240" w:lineRule="auto"/>
        <w:jc w:val="both"/>
        <w:rPr>
          <w:rFonts w:ascii="Arial" w:hAnsi="Arial" w:cs="Arial"/>
        </w:rPr>
      </w:pPr>
    </w:p>
    <w:p w14:paraId="012B7997" w14:textId="77777777" w:rsidR="00112903" w:rsidRPr="001675C1" w:rsidRDefault="006D1385" w:rsidP="00F25976">
      <w:pPr>
        <w:spacing w:after="0" w:line="240" w:lineRule="auto"/>
        <w:jc w:val="both"/>
        <w:rPr>
          <w:rFonts w:ascii="Arial" w:hAnsi="Arial" w:cs="Arial"/>
        </w:rPr>
      </w:pPr>
      <w:r w:rsidRPr="001675C1">
        <w:rPr>
          <w:rFonts w:ascii="Arial" w:hAnsi="Arial" w:cs="Arial"/>
        </w:rPr>
        <w:t>The following actions are r</w:t>
      </w:r>
      <w:r w:rsidR="00112903" w:rsidRPr="001675C1">
        <w:rPr>
          <w:rFonts w:ascii="Arial" w:hAnsi="Arial" w:cs="Arial"/>
        </w:rPr>
        <w:t>equired for all contract and sub-contract solicitations:</w:t>
      </w:r>
    </w:p>
    <w:p w14:paraId="012B7998" w14:textId="77777777" w:rsidR="00112903" w:rsidRPr="001675C1" w:rsidRDefault="00112903" w:rsidP="00F25976">
      <w:pPr>
        <w:spacing w:after="0" w:line="240" w:lineRule="auto"/>
        <w:jc w:val="both"/>
        <w:rPr>
          <w:rFonts w:ascii="Arial" w:hAnsi="Arial" w:cs="Arial"/>
        </w:rPr>
      </w:pPr>
    </w:p>
    <w:p w14:paraId="012B7999" w14:textId="77777777" w:rsidR="00CE6F1B" w:rsidRPr="001675C1" w:rsidRDefault="006D1385" w:rsidP="00FF06FF">
      <w:pPr>
        <w:pStyle w:val="NoSpacing"/>
        <w:numPr>
          <w:ilvl w:val="0"/>
          <w:numId w:val="9"/>
        </w:numPr>
        <w:jc w:val="both"/>
        <w:rPr>
          <w:rFonts w:ascii="Arial" w:hAnsi="Arial" w:cs="Arial"/>
        </w:rPr>
      </w:pPr>
      <w:r w:rsidRPr="001675C1">
        <w:rPr>
          <w:rFonts w:ascii="Arial" w:hAnsi="Arial" w:cs="Arial"/>
        </w:rPr>
        <w:t>N</w:t>
      </w:r>
      <w:r w:rsidR="00F25976" w:rsidRPr="001675C1">
        <w:rPr>
          <w:rFonts w:ascii="Arial" w:hAnsi="Arial" w:cs="Arial"/>
        </w:rPr>
        <w:t>otifying Section 3 residents of opportunities through posting of</w:t>
      </w:r>
      <w:r w:rsidR="00CE6F1B" w:rsidRPr="001675C1">
        <w:rPr>
          <w:rFonts w:ascii="Arial" w:hAnsi="Arial" w:cs="Arial"/>
        </w:rPr>
        <w:t xml:space="preserve"> job openings in</w:t>
      </w:r>
      <w:r w:rsidR="00F25976" w:rsidRPr="001675C1">
        <w:rPr>
          <w:rFonts w:ascii="Arial" w:hAnsi="Arial" w:cs="Arial"/>
        </w:rPr>
        <w:t xml:space="preserve"> </w:t>
      </w:r>
      <w:r w:rsidR="00CE6F1B" w:rsidRPr="001675C1">
        <w:rPr>
          <w:rFonts w:ascii="Arial" w:hAnsi="Arial" w:cs="Arial"/>
        </w:rPr>
        <w:t>community sources that are generally available to low income residents and the general public, including but not limited to:</w:t>
      </w:r>
      <w:r w:rsidR="00E96F2E" w:rsidRPr="001675C1">
        <w:rPr>
          <w:rFonts w:ascii="Arial" w:hAnsi="Arial" w:cs="Arial"/>
        </w:rPr>
        <w:t xml:space="preserve"> </w:t>
      </w:r>
      <w:r w:rsidR="003E1383" w:rsidRPr="001675C1">
        <w:rPr>
          <w:rFonts w:ascii="Arial" w:hAnsi="Arial" w:cs="Arial"/>
        </w:rPr>
        <w:t xml:space="preserve">the </w:t>
      </w:r>
      <w:r w:rsidR="00E96F2E" w:rsidRPr="001675C1">
        <w:rPr>
          <w:rFonts w:ascii="Arial" w:hAnsi="Arial" w:cs="Arial"/>
        </w:rPr>
        <w:t>local community newspaper</w:t>
      </w:r>
      <w:r w:rsidR="0052238E" w:rsidRPr="001675C1">
        <w:rPr>
          <w:rFonts w:ascii="Arial" w:hAnsi="Arial" w:cs="Arial"/>
        </w:rPr>
        <w:t xml:space="preserve">; </w:t>
      </w:r>
      <w:r w:rsidR="003E1383" w:rsidRPr="001675C1">
        <w:rPr>
          <w:rFonts w:ascii="Arial" w:hAnsi="Arial" w:cs="Arial"/>
        </w:rPr>
        <w:t xml:space="preserve">the </w:t>
      </w:r>
      <w:r w:rsidR="00E96F2E" w:rsidRPr="001675C1">
        <w:rPr>
          <w:rFonts w:ascii="Arial" w:hAnsi="Arial" w:cs="Arial"/>
        </w:rPr>
        <w:t>most widely distributed newspaper</w:t>
      </w:r>
      <w:r w:rsidR="0052238E" w:rsidRPr="001675C1">
        <w:rPr>
          <w:rFonts w:ascii="Arial" w:hAnsi="Arial" w:cs="Arial"/>
        </w:rPr>
        <w:t xml:space="preserve">; </w:t>
      </w:r>
      <w:r w:rsidR="003E1383" w:rsidRPr="001675C1">
        <w:rPr>
          <w:rFonts w:ascii="Arial" w:hAnsi="Arial" w:cs="Arial"/>
        </w:rPr>
        <w:t xml:space="preserve">the </w:t>
      </w:r>
      <w:r w:rsidR="00E96F2E" w:rsidRPr="001675C1">
        <w:rPr>
          <w:rFonts w:ascii="Arial" w:hAnsi="Arial" w:cs="Arial"/>
        </w:rPr>
        <w:t xml:space="preserve">management office of </w:t>
      </w:r>
      <w:r w:rsidR="00B33404" w:rsidRPr="001675C1">
        <w:rPr>
          <w:rFonts w:ascii="Arial" w:hAnsi="Arial" w:cs="Arial"/>
        </w:rPr>
        <w:t xml:space="preserve">the </w:t>
      </w:r>
      <w:r w:rsidR="00E96F2E" w:rsidRPr="001675C1">
        <w:rPr>
          <w:rFonts w:ascii="Arial" w:hAnsi="Arial" w:cs="Arial"/>
        </w:rPr>
        <w:t>local housing authority</w:t>
      </w:r>
      <w:r w:rsidR="00B33404" w:rsidRPr="001675C1">
        <w:rPr>
          <w:rFonts w:ascii="Arial" w:hAnsi="Arial" w:cs="Arial"/>
        </w:rPr>
        <w:t>, or</w:t>
      </w:r>
      <w:r w:rsidR="0052238E" w:rsidRPr="001675C1">
        <w:rPr>
          <w:rFonts w:ascii="Arial" w:hAnsi="Arial" w:cs="Arial"/>
        </w:rPr>
        <w:t xml:space="preserve"> </w:t>
      </w:r>
      <w:r w:rsidR="00E96F2E" w:rsidRPr="001675C1">
        <w:rPr>
          <w:rFonts w:ascii="Arial" w:hAnsi="Arial" w:cs="Arial"/>
        </w:rPr>
        <w:t>homeless agency</w:t>
      </w:r>
      <w:r w:rsidR="0052238E" w:rsidRPr="001675C1">
        <w:rPr>
          <w:rFonts w:ascii="Arial" w:hAnsi="Arial" w:cs="Arial"/>
        </w:rPr>
        <w:t>, or</w:t>
      </w:r>
      <w:r w:rsidR="00E96F2E" w:rsidRPr="001675C1">
        <w:rPr>
          <w:rFonts w:ascii="Arial" w:hAnsi="Arial" w:cs="Arial"/>
        </w:rPr>
        <w:t>/local low-income housing community</w:t>
      </w:r>
      <w:r w:rsidR="0052238E" w:rsidRPr="001675C1">
        <w:rPr>
          <w:rFonts w:ascii="Arial" w:hAnsi="Arial" w:cs="Arial"/>
        </w:rPr>
        <w:t xml:space="preserve">; </w:t>
      </w:r>
      <w:r w:rsidR="003E1383" w:rsidRPr="001675C1">
        <w:rPr>
          <w:rFonts w:ascii="Arial" w:hAnsi="Arial" w:cs="Arial"/>
        </w:rPr>
        <w:t>the</w:t>
      </w:r>
      <w:r w:rsidR="00E96F2E" w:rsidRPr="001675C1">
        <w:rPr>
          <w:rFonts w:ascii="Arial" w:hAnsi="Arial" w:cs="Arial"/>
        </w:rPr>
        <w:t xml:space="preserve"> local workforce board</w:t>
      </w:r>
      <w:r w:rsidR="0052238E" w:rsidRPr="001675C1">
        <w:rPr>
          <w:rFonts w:ascii="Arial" w:hAnsi="Arial" w:cs="Arial"/>
        </w:rPr>
        <w:t xml:space="preserve">; </w:t>
      </w:r>
      <w:r w:rsidR="003E1383" w:rsidRPr="001675C1">
        <w:rPr>
          <w:rFonts w:ascii="Arial" w:hAnsi="Arial" w:cs="Arial"/>
        </w:rPr>
        <w:t xml:space="preserve">the </w:t>
      </w:r>
      <w:r w:rsidR="00CE6F1B" w:rsidRPr="001675C1">
        <w:rPr>
          <w:rFonts w:ascii="Arial" w:hAnsi="Arial" w:cs="Arial"/>
        </w:rPr>
        <w:t>local office of the Georgia Division of Fa</w:t>
      </w:r>
      <w:r w:rsidR="003E1383" w:rsidRPr="001675C1">
        <w:rPr>
          <w:rFonts w:ascii="Arial" w:hAnsi="Arial" w:cs="Arial"/>
        </w:rPr>
        <w:t>mily and Children Services</w:t>
      </w:r>
      <w:r w:rsidR="0052238E" w:rsidRPr="001675C1">
        <w:rPr>
          <w:rFonts w:ascii="Arial" w:hAnsi="Arial" w:cs="Arial"/>
        </w:rPr>
        <w:t xml:space="preserve">; </w:t>
      </w:r>
      <w:r w:rsidR="003E1383" w:rsidRPr="001675C1">
        <w:rPr>
          <w:rFonts w:ascii="Arial" w:hAnsi="Arial" w:cs="Arial"/>
        </w:rPr>
        <w:t xml:space="preserve">and </w:t>
      </w:r>
      <w:r w:rsidR="00CE6F1B" w:rsidRPr="001675C1">
        <w:rPr>
          <w:rFonts w:ascii="Arial" w:hAnsi="Arial" w:cs="Arial"/>
        </w:rPr>
        <w:t xml:space="preserve">the local office of the Georgia Department of Public Health </w:t>
      </w:r>
      <w:r w:rsidR="00E96F2E" w:rsidRPr="001675C1">
        <w:rPr>
          <w:rFonts w:ascii="Arial" w:hAnsi="Arial" w:cs="Arial"/>
        </w:rPr>
        <w:t xml:space="preserve">serving the county in which the project is located.   </w:t>
      </w:r>
    </w:p>
    <w:p w14:paraId="012B799A" w14:textId="77777777" w:rsidR="00CE6F1B" w:rsidRPr="001675C1" w:rsidRDefault="00CE6F1B" w:rsidP="00CE6F1B">
      <w:pPr>
        <w:pStyle w:val="NoSpacing"/>
        <w:ind w:left="720"/>
        <w:jc w:val="both"/>
        <w:rPr>
          <w:rFonts w:ascii="Arial" w:hAnsi="Arial" w:cs="Arial"/>
        </w:rPr>
      </w:pPr>
    </w:p>
    <w:p w14:paraId="012B799B" w14:textId="77777777" w:rsidR="00CE6F1B" w:rsidRPr="001675C1" w:rsidRDefault="00F25976" w:rsidP="00FF06FF">
      <w:pPr>
        <w:pStyle w:val="NoSpacing"/>
        <w:numPr>
          <w:ilvl w:val="0"/>
          <w:numId w:val="9"/>
        </w:numPr>
        <w:jc w:val="both"/>
        <w:rPr>
          <w:rFonts w:ascii="Arial" w:hAnsi="Arial" w:cs="Arial"/>
        </w:rPr>
      </w:pPr>
      <w:r w:rsidRPr="001675C1">
        <w:rPr>
          <w:rFonts w:ascii="Arial" w:hAnsi="Arial" w:cs="Arial"/>
        </w:rPr>
        <w:t>Conveying that the contract work is a Section 3 Covered Contract in any advertisement for bids and proposals by placing the following language in each advertisement/public notice and website</w:t>
      </w:r>
      <w:r w:rsidR="006D1385" w:rsidRPr="001675C1">
        <w:rPr>
          <w:rFonts w:ascii="Arial" w:hAnsi="Arial" w:cs="Arial"/>
        </w:rPr>
        <w:t>:</w:t>
      </w:r>
      <w:r w:rsidRPr="001675C1">
        <w:rPr>
          <w:rFonts w:ascii="Arial" w:hAnsi="Arial" w:cs="Arial"/>
        </w:rPr>
        <w:t xml:space="preserve"> “</w:t>
      </w:r>
      <w:r w:rsidRPr="001675C1">
        <w:rPr>
          <w:rFonts w:ascii="Arial" w:hAnsi="Arial" w:cs="Arial"/>
          <w:b/>
        </w:rPr>
        <w:t>This project is covered under the requirements of Section 3 of the HUD Act of 1968</w:t>
      </w:r>
      <w:r w:rsidR="006D1385" w:rsidRPr="001675C1">
        <w:rPr>
          <w:rFonts w:ascii="Arial" w:hAnsi="Arial" w:cs="Arial"/>
          <w:b/>
        </w:rPr>
        <w:t>.</w:t>
      </w:r>
      <w:r w:rsidRPr="001675C1">
        <w:rPr>
          <w:rFonts w:ascii="Arial" w:hAnsi="Arial" w:cs="Arial"/>
        </w:rPr>
        <w:t>”</w:t>
      </w:r>
    </w:p>
    <w:p w14:paraId="012B799C" w14:textId="77777777" w:rsidR="00A94AE4" w:rsidRPr="001675C1" w:rsidRDefault="00A94AE4" w:rsidP="00A94AE4">
      <w:pPr>
        <w:pStyle w:val="NoSpacing"/>
        <w:jc w:val="both"/>
        <w:rPr>
          <w:rFonts w:ascii="Arial" w:hAnsi="Arial" w:cs="Arial"/>
        </w:rPr>
      </w:pPr>
    </w:p>
    <w:p w14:paraId="012B799D" w14:textId="77777777" w:rsidR="00CE6F1B" w:rsidRPr="001675C1" w:rsidRDefault="00F25976" w:rsidP="00FF06FF">
      <w:pPr>
        <w:pStyle w:val="NoSpacing"/>
        <w:numPr>
          <w:ilvl w:val="0"/>
          <w:numId w:val="9"/>
        </w:numPr>
        <w:jc w:val="both"/>
        <w:rPr>
          <w:rFonts w:ascii="Arial" w:hAnsi="Arial" w:cs="Arial"/>
        </w:rPr>
      </w:pPr>
      <w:r w:rsidRPr="001675C1">
        <w:rPr>
          <w:rFonts w:ascii="Arial" w:hAnsi="Arial" w:cs="Arial"/>
        </w:rPr>
        <w:t xml:space="preserve">Notifying contractors </w:t>
      </w:r>
      <w:r w:rsidR="007C3546" w:rsidRPr="001675C1">
        <w:rPr>
          <w:rFonts w:ascii="Arial" w:hAnsi="Arial" w:cs="Arial"/>
        </w:rPr>
        <w:t xml:space="preserve">of Section 3 requirements </w:t>
      </w:r>
      <w:r w:rsidRPr="001675C1">
        <w:rPr>
          <w:rFonts w:ascii="Arial" w:hAnsi="Arial" w:cs="Arial"/>
        </w:rPr>
        <w:t xml:space="preserve">in </w:t>
      </w:r>
      <w:r w:rsidR="0052238E" w:rsidRPr="001675C1">
        <w:rPr>
          <w:rFonts w:ascii="Arial" w:hAnsi="Arial" w:cs="Arial"/>
        </w:rPr>
        <w:t xml:space="preserve">any </w:t>
      </w:r>
      <w:r w:rsidRPr="001675C1">
        <w:rPr>
          <w:rFonts w:ascii="Arial" w:hAnsi="Arial" w:cs="Arial"/>
        </w:rPr>
        <w:t xml:space="preserve">pre-bid meeting </w:t>
      </w:r>
      <w:r w:rsidR="007C3546" w:rsidRPr="001675C1">
        <w:rPr>
          <w:rFonts w:ascii="Arial" w:hAnsi="Arial" w:cs="Arial"/>
        </w:rPr>
        <w:t>held</w:t>
      </w:r>
      <w:r w:rsidR="006D1385" w:rsidRPr="001675C1">
        <w:rPr>
          <w:rFonts w:ascii="Arial" w:hAnsi="Arial" w:cs="Arial"/>
        </w:rPr>
        <w:t>.</w:t>
      </w:r>
    </w:p>
    <w:p w14:paraId="012B799E" w14:textId="77777777" w:rsidR="00A94AE4" w:rsidRPr="001675C1" w:rsidRDefault="00A94AE4" w:rsidP="00A94AE4">
      <w:pPr>
        <w:pStyle w:val="NoSpacing"/>
        <w:jc w:val="both"/>
        <w:rPr>
          <w:rFonts w:ascii="Arial" w:hAnsi="Arial" w:cs="Arial"/>
        </w:rPr>
      </w:pPr>
    </w:p>
    <w:p w14:paraId="012B799F" w14:textId="77777777" w:rsidR="00CE6F1B" w:rsidRPr="001675C1" w:rsidRDefault="00F25976" w:rsidP="00FF06FF">
      <w:pPr>
        <w:pStyle w:val="NoSpacing"/>
        <w:numPr>
          <w:ilvl w:val="0"/>
          <w:numId w:val="9"/>
        </w:numPr>
        <w:jc w:val="both"/>
        <w:rPr>
          <w:rFonts w:ascii="Arial" w:hAnsi="Arial" w:cs="Arial"/>
        </w:rPr>
      </w:pPr>
      <w:r w:rsidRPr="001675C1">
        <w:rPr>
          <w:rFonts w:ascii="Arial" w:hAnsi="Arial" w:cs="Arial"/>
        </w:rPr>
        <w:lastRenderedPageBreak/>
        <w:t>Incorporating the HUD mandated Section 3 clauses in all contracts</w:t>
      </w:r>
      <w:r w:rsidR="00872CCF" w:rsidRPr="001675C1">
        <w:rPr>
          <w:rFonts w:ascii="Arial" w:hAnsi="Arial" w:cs="Arial"/>
        </w:rPr>
        <w:t xml:space="preserve"> where the work to be performed is subject to the requirements of Section 3 of the Housing and Urban Development Act of 196</w:t>
      </w:r>
      <w:r w:rsidR="005B5FDF" w:rsidRPr="001675C1">
        <w:rPr>
          <w:rFonts w:ascii="Arial" w:hAnsi="Arial" w:cs="Arial"/>
        </w:rPr>
        <w:t>8, as amended, 12 U.S.C.</w:t>
      </w:r>
      <w:r w:rsidR="00880005" w:rsidRPr="001675C1">
        <w:rPr>
          <w:rFonts w:ascii="Arial" w:hAnsi="Arial" w:cs="Arial"/>
        </w:rPr>
        <w:t xml:space="preserve"> </w:t>
      </w:r>
      <w:r w:rsidR="005B5FDF" w:rsidRPr="001675C1">
        <w:rPr>
          <w:rFonts w:ascii="Arial" w:hAnsi="Arial" w:cs="Arial"/>
        </w:rPr>
        <w:t>170lu (S</w:t>
      </w:r>
      <w:r w:rsidR="00872CCF" w:rsidRPr="001675C1">
        <w:rPr>
          <w:rFonts w:ascii="Arial" w:hAnsi="Arial" w:cs="Arial"/>
        </w:rPr>
        <w:t xml:space="preserve">ection3).  </w:t>
      </w:r>
    </w:p>
    <w:p w14:paraId="012B79A0" w14:textId="77777777" w:rsidR="00A94AE4" w:rsidRPr="001675C1" w:rsidRDefault="00A94AE4" w:rsidP="00A94AE4">
      <w:pPr>
        <w:pStyle w:val="NoSpacing"/>
        <w:jc w:val="both"/>
        <w:rPr>
          <w:rFonts w:ascii="Arial" w:hAnsi="Arial" w:cs="Arial"/>
        </w:rPr>
      </w:pPr>
    </w:p>
    <w:p w14:paraId="012B79A1" w14:textId="77777777" w:rsidR="00CE6F1B" w:rsidRPr="001675C1" w:rsidRDefault="00F25976" w:rsidP="00FF06FF">
      <w:pPr>
        <w:pStyle w:val="NoSpacing"/>
        <w:numPr>
          <w:ilvl w:val="0"/>
          <w:numId w:val="9"/>
        </w:numPr>
        <w:jc w:val="both"/>
        <w:rPr>
          <w:rFonts w:ascii="Arial" w:hAnsi="Arial" w:cs="Arial"/>
        </w:rPr>
      </w:pPr>
      <w:r w:rsidRPr="001675C1">
        <w:rPr>
          <w:rFonts w:ascii="Arial" w:hAnsi="Arial" w:cs="Arial"/>
        </w:rPr>
        <w:t xml:space="preserve">Providing Resident Certification and Affidavit forms for employment at the </w:t>
      </w:r>
      <w:r w:rsidR="0078746E" w:rsidRPr="001675C1">
        <w:rPr>
          <w:rFonts w:ascii="Arial" w:hAnsi="Arial" w:cs="Arial"/>
        </w:rPr>
        <w:t>project site, the contractor’s</w:t>
      </w:r>
      <w:r w:rsidRPr="001675C1">
        <w:rPr>
          <w:rFonts w:ascii="Arial" w:hAnsi="Arial" w:cs="Arial"/>
        </w:rPr>
        <w:t xml:space="preserve"> business offices and</w:t>
      </w:r>
      <w:r w:rsidR="0078746E" w:rsidRPr="001675C1">
        <w:rPr>
          <w:rFonts w:ascii="Arial" w:hAnsi="Arial" w:cs="Arial"/>
        </w:rPr>
        <w:t xml:space="preserve"> wherever</w:t>
      </w:r>
      <w:r w:rsidRPr="001675C1">
        <w:rPr>
          <w:rFonts w:ascii="Arial" w:hAnsi="Arial" w:cs="Arial"/>
        </w:rPr>
        <w:t xml:space="preserve"> applications</w:t>
      </w:r>
      <w:r w:rsidR="0078746E" w:rsidRPr="001675C1">
        <w:rPr>
          <w:rFonts w:ascii="Arial" w:hAnsi="Arial" w:cs="Arial"/>
        </w:rPr>
        <w:t xml:space="preserve"> are </w:t>
      </w:r>
      <w:r w:rsidRPr="001675C1">
        <w:rPr>
          <w:rFonts w:ascii="Arial" w:hAnsi="Arial" w:cs="Arial"/>
        </w:rPr>
        <w:t xml:space="preserve"> to be submitted at appropriate local locati</w:t>
      </w:r>
      <w:r w:rsidR="006D1385" w:rsidRPr="001675C1">
        <w:rPr>
          <w:rFonts w:ascii="Arial" w:hAnsi="Arial" w:cs="Arial"/>
        </w:rPr>
        <w:t>ons.</w:t>
      </w:r>
    </w:p>
    <w:p w14:paraId="012B79A2" w14:textId="77777777" w:rsidR="00A94AE4" w:rsidRPr="001675C1" w:rsidRDefault="00A94AE4" w:rsidP="00A94AE4">
      <w:pPr>
        <w:pStyle w:val="NoSpacing"/>
        <w:jc w:val="both"/>
        <w:rPr>
          <w:rFonts w:ascii="Arial" w:hAnsi="Arial" w:cs="Arial"/>
        </w:rPr>
      </w:pPr>
    </w:p>
    <w:p w14:paraId="012B79A3" w14:textId="77777777" w:rsidR="00CE6F1B" w:rsidRPr="001675C1" w:rsidRDefault="00F25976" w:rsidP="00FF06FF">
      <w:pPr>
        <w:pStyle w:val="NoSpacing"/>
        <w:numPr>
          <w:ilvl w:val="0"/>
          <w:numId w:val="9"/>
        </w:numPr>
        <w:jc w:val="both"/>
        <w:rPr>
          <w:rFonts w:ascii="Arial" w:hAnsi="Arial" w:cs="Arial"/>
        </w:rPr>
      </w:pPr>
      <w:r w:rsidRPr="001675C1">
        <w:rPr>
          <w:rFonts w:ascii="Arial" w:hAnsi="Arial" w:cs="Arial"/>
        </w:rPr>
        <w:t xml:space="preserve">Encouraging the training of Section 3 residents by </w:t>
      </w:r>
      <w:r w:rsidR="006D1385" w:rsidRPr="001675C1">
        <w:rPr>
          <w:rFonts w:ascii="Arial" w:hAnsi="Arial" w:cs="Arial"/>
        </w:rPr>
        <w:t xml:space="preserve"> contractors.</w:t>
      </w:r>
    </w:p>
    <w:p w14:paraId="012B79A4" w14:textId="77777777" w:rsidR="00A94AE4" w:rsidRPr="001675C1" w:rsidRDefault="00A94AE4" w:rsidP="00A94AE4">
      <w:pPr>
        <w:pStyle w:val="NoSpacing"/>
        <w:jc w:val="both"/>
        <w:rPr>
          <w:rFonts w:ascii="Arial" w:hAnsi="Arial" w:cs="Arial"/>
        </w:rPr>
      </w:pPr>
    </w:p>
    <w:p w14:paraId="012B79A5" w14:textId="77777777" w:rsidR="00CE6F1B" w:rsidRPr="001675C1" w:rsidRDefault="00617FF7" w:rsidP="00FF06FF">
      <w:pPr>
        <w:pStyle w:val="NoSpacing"/>
        <w:numPr>
          <w:ilvl w:val="0"/>
          <w:numId w:val="9"/>
        </w:numPr>
        <w:jc w:val="both"/>
        <w:rPr>
          <w:rFonts w:ascii="Arial" w:hAnsi="Arial" w:cs="Arial"/>
        </w:rPr>
      </w:pPr>
      <w:r w:rsidRPr="001675C1">
        <w:rPr>
          <w:rFonts w:ascii="Arial" w:hAnsi="Arial" w:cs="Arial"/>
        </w:rPr>
        <w:t>Reporting quarterly on its efforts regarding Section 3 implementation on the DCA prescribed mechanism or form</w:t>
      </w:r>
      <w:r w:rsidR="006D1385" w:rsidRPr="001675C1">
        <w:rPr>
          <w:rFonts w:ascii="Arial" w:hAnsi="Arial" w:cs="Arial"/>
        </w:rPr>
        <w:t>.</w:t>
      </w:r>
    </w:p>
    <w:p w14:paraId="012B79A6" w14:textId="77777777" w:rsidR="00A94AE4" w:rsidRPr="001675C1" w:rsidRDefault="00A94AE4" w:rsidP="00A94AE4">
      <w:pPr>
        <w:pStyle w:val="NoSpacing"/>
        <w:jc w:val="both"/>
        <w:rPr>
          <w:rFonts w:ascii="Arial" w:hAnsi="Arial" w:cs="Arial"/>
        </w:rPr>
      </w:pPr>
    </w:p>
    <w:p w14:paraId="012B79A8" w14:textId="4E31E20A" w:rsidR="00D47C18" w:rsidRPr="00217AEA" w:rsidRDefault="008544AE" w:rsidP="00730164">
      <w:pPr>
        <w:pStyle w:val="NoSpacing"/>
        <w:numPr>
          <w:ilvl w:val="0"/>
          <w:numId w:val="9"/>
        </w:numPr>
        <w:jc w:val="both"/>
        <w:rPr>
          <w:rFonts w:ascii="Arial" w:hAnsi="Arial" w:cs="Arial"/>
        </w:rPr>
      </w:pPr>
      <w:r w:rsidRPr="001675C1">
        <w:rPr>
          <w:rFonts w:ascii="Arial" w:hAnsi="Arial" w:cs="Arial"/>
        </w:rPr>
        <w:t xml:space="preserve">Refusing to award contracts to businesses or persons </w:t>
      </w:r>
      <w:r w:rsidR="006D1385" w:rsidRPr="001675C1">
        <w:rPr>
          <w:rFonts w:ascii="Arial" w:hAnsi="Arial" w:cs="Arial"/>
        </w:rPr>
        <w:t>that</w:t>
      </w:r>
      <w:r w:rsidRPr="001675C1">
        <w:rPr>
          <w:rFonts w:ascii="Arial" w:hAnsi="Arial" w:cs="Arial"/>
        </w:rPr>
        <w:t xml:space="preserve"> have previously </w:t>
      </w:r>
      <w:r w:rsidR="006D1385" w:rsidRPr="001675C1">
        <w:rPr>
          <w:rFonts w:ascii="Arial" w:hAnsi="Arial" w:cs="Arial"/>
        </w:rPr>
        <w:t>violated Section 3 requirements.</w:t>
      </w:r>
    </w:p>
    <w:p w14:paraId="012B79A9" w14:textId="77777777" w:rsidR="00300D29" w:rsidRPr="001675C1" w:rsidRDefault="00300D29" w:rsidP="00300D29">
      <w:pPr>
        <w:pStyle w:val="ListParagraph"/>
        <w:rPr>
          <w:rFonts w:ascii="Arial" w:hAnsi="Arial" w:cs="Arial"/>
        </w:rPr>
      </w:pPr>
    </w:p>
    <w:p w14:paraId="012B79AA" w14:textId="77777777" w:rsidR="00300D29" w:rsidRPr="001675C1" w:rsidRDefault="00300D29" w:rsidP="00FF06FF">
      <w:pPr>
        <w:pStyle w:val="ListParagraph"/>
        <w:numPr>
          <w:ilvl w:val="0"/>
          <w:numId w:val="9"/>
        </w:numPr>
        <w:spacing w:after="0" w:line="240" w:lineRule="auto"/>
        <w:jc w:val="both"/>
        <w:rPr>
          <w:rFonts w:ascii="Arial" w:hAnsi="Arial" w:cs="Arial"/>
        </w:rPr>
      </w:pPr>
      <w:r w:rsidRPr="001675C1">
        <w:rPr>
          <w:rFonts w:ascii="Arial" w:hAnsi="Arial" w:cs="Arial"/>
        </w:rPr>
        <w:t>Documenting actions taken to comply with Section 3 requirements including all results and impediments using the DCA prescribed mechanism or form.</w:t>
      </w:r>
    </w:p>
    <w:p w14:paraId="012B79AB" w14:textId="77777777" w:rsidR="00872CCF" w:rsidRPr="001675C1" w:rsidRDefault="00872CCF" w:rsidP="00220CB3">
      <w:pPr>
        <w:spacing w:after="0" w:line="240" w:lineRule="auto"/>
        <w:ind w:left="720"/>
        <w:jc w:val="both"/>
        <w:rPr>
          <w:rFonts w:ascii="Arial" w:hAnsi="Arial" w:cs="Arial"/>
        </w:rPr>
      </w:pPr>
    </w:p>
    <w:p w14:paraId="012B79AC" w14:textId="77777777" w:rsidR="00CE6F1B" w:rsidRPr="001675C1" w:rsidRDefault="0078746E" w:rsidP="00CE6F1B">
      <w:pPr>
        <w:spacing w:after="0" w:line="240" w:lineRule="auto"/>
        <w:jc w:val="both"/>
        <w:rPr>
          <w:rFonts w:ascii="Arial" w:hAnsi="Arial" w:cs="Arial"/>
        </w:rPr>
      </w:pPr>
      <w:r w:rsidRPr="001675C1">
        <w:rPr>
          <w:rFonts w:ascii="Arial" w:hAnsi="Arial" w:cs="Arial"/>
        </w:rPr>
        <w:t>R</w:t>
      </w:r>
      <w:r w:rsidR="00220CB3" w:rsidRPr="001675C1">
        <w:rPr>
          <w:rFonts w:ascii="Arial" w:hAnsi="Arial" w:cs="Arial"/>
        </w:rPr>
        <w:t xml:space="preserve">ecipients </w:t>
      </w:r>
      <w:r w:rsidR="006D1385" w:rsidRPr="001675C1">
        <w:rPr>
          <w:rFonts w:ascii="Arial" w:hAnsi="Arial" w:cs="Arial"/>
        </w:rPr>
        <w:t xml:space="preserve">also </w:t>
      </w:r>
      <w:r w:rsidR="00220CB3" w:rsidRPr="001675C1">
        <w:rPr>
          <w:rFonts w:ascii="Arial" w:hAnsi="Arial" w:cs="Arial"/>
        </w:rPr>
        <w:t xml:space="preserve">must implement at least </w:t>
      </w:r>
      <w:r w:rsidR="004C49B5" w:rsidRPr="001675C1">
        <w:rPr>
          <w:rFonts w:ascii="Arial" w:hAnsi="Arial" w:cs="Arial"/>
        </w:rPr>
        <w:t>one (1</w:t>
      </w:r>
      <w:r w:rsidR="00220CB3" w:rsidRPr="001675C1">
        <w:rPr>
          <w:rFonts w:ascii="Arial" w:hAnsi="Arial" w:cs="Arial"/>
        </w:rPr>
        <w:t>) of the following actions:</w:t>
      </w:r>
    </w:p>
    <w:p w14:paraId="012B79AD" w14:textId="77777777" w:rsidR="00CE6F1B" w:rsidRPr="001675C1" w:rsidRDefault="00CE6F1B" w:rsidP="00CE6F1B">
      <w:pPr>
        <w:spacing w:after="0" w:line="240" w:lineRule="auto"/>
        <w:jc w:val="both"/>
        <w:rPr>
          <w:rFonts w:ascii="Arial" w:hAnsi="Arial" w:cs="Arial"/>
        </w:rPr>
      </w:pPr>
    </w:p>
    <w:p w14:paraId="012B79AE" w14:textId="77777777" w:rsidR="00606773" w:rsidRPr="001675C1" w:rsidRDefault="00F25976" w:rsidP="00FF06FF">
      <w:pPr>
        <w:pStyle w:val="ListParagraph"/>
        <w:numPr>
          <w:ilvl w:val="0"/>
          <w:numId w:val="9"/>
        </w:numPr>
        <w:spacing w:after="0" w:line="240" w:lineRule="auto"/>
        <w:jc w:val="both"/>
        <w:rPr>
          <w:rFonts w:ascii="Arial" w:hAnsi="Arial" w:cs="Arial"/>
        </w:rPr>
      </w:pPr>
      <w:r w:rsidRPr="001675C1">
        <w:rPr>
          <w:rFonts w:ascii="Arial" w:hAnsi="Arial" w:cs="Arial"/>
        </w:rPr>
        <w:t>Facilitating an opportunity fair annually for contractors to meet interested Section 3 residents for possible employment.  A list can be developed as a resource for the sub-recipient and contractors when seeking to hire Section 3 workers in the future</w:t>
      </w:r>
      <w:r w:rsidR="00872CCF" w:rsidRPr="001675C1">
        <w:rPr>
          <w:rFonts w:ascii="Arial" w:hAnsi="Arial" w:cs="Arial"/>
        </w:rPr>
        <w:t>.</w:t>
      </w:r>
    </w:p>
    <w:p w14:paraId="012B79AF" w14:textId="77777777" w:rsidR="00606773" w:rsidRPr="001675C1" w:rsidRDefault="00606773" w:rsidP="00300D29">
      <w:pPr>
        <w:spacing w:after="0" w:line="240" w:lineRule="auto"/>
        <w:jc w:val="both"/>
        <w:rPr>
          <w:rFonts w:ascii="Arial" w:hAnsi="Arial" w:cs="Arial"/>
        </w:rPr>
      </w:pPr>
    </w:p>
    <w:p w14:paraId="012B79B0" w14:textId="77777777" w:rsidR="006D1385" w:rsidRPr="001675C1" w:rsidRDefault="00880005" w:rsidP="00FF06FF">
      <w:pPr>
        <w:pStyle w:val="ListParagraph"/>
        <w:numPr>
          <w:ilvl w:val="0"/>
          <w:numId w:val="9"/>
        </w:numPr>
        <w:spacing w:after="0" w:line="240" w:lineRule="auto"/>
        <w:jc w:val="both"/>
        <w:rPr>
          <w:rFonts w:ascii="Arial" w:hAnsi="Arial" w:cs="Arial"/>
        </w:rPr>
      </w:pPr>
      <w:r w:rsidRPr="001675C1">
        <w:rPr>
          <w:rFonts w:ascii="Arial" w:hAnsi="Arial" w:cs="Arial"/>
        </w:rPr>
        <w:t xml:space="preserve">When employment opportunities arise or are anticipated, posting </w:t>
      </w:r>
      <w:r w:rsidR="00F25976" w:rsidRPr="001675C1">
        <w:rPr>
          <w:rFonts w:ascii="Arial" w:hAnsi="Arial" w:cs="Arial"/>
        </w:rPr>
        <w:t>all job sites funded by DCA with a location or phone number of whom and how to apply for any opportunities for employment, training or contracting. The sign should be no smaller than 24” x 24” in Black ink and specifically read:</w:t>
      </w:r>
    </w:p>
    <w:p w14:paraId="012B79B1" w14:textId="77777777" w:rsidR="003E1383" w:rsidRPr="001675C1" w:rsidRDefault="003E1383" w:rsidP="003E1383">
      <w:pPr>
        <w:spacing w:after="0" w:line="240" w:lineRule="auto"/>
        <w:jc w:val="both"/>
        <w:rPr>
          <w:rFonts w:ascii="Arial" w:hAnsi="Arial" w:cs="Arial"/>
        </w:rPr>
      </w:pPr>
    </w:p>
    <w:p w14:paraId="012B79B2" w14:textId="77777777" w:rsidR="00F25976" w:rsidRPr="001675C1" w:rsidRDefault="00F25976" w:rsidP="00730164">
      <w:pPr>
        <w:spacing w:after="0" w:line="240" w:lineRule="auto"/>
        <w:ind w:left="1080" w:right="90"/>
        <w:jc w:val="both"/>
        <w:rPr>
          <w:rFonts w:ascii="Arial" w:hAnsi="Arial" w:cs="Arial"/>
          <w:i/>
        </w:rPr>
      </w:pPr>
      <w:r w:rsidRPr="001675C1">
        <w:rPr>
          <w:rFonts w:ascii="Arial" w:hAnsi="Arial" w:cs="Arial"/>
          <w:i/>
        </w:rPr>
        <w:t xml:space="preserve">“This project is covered under Section 3 of the HUD Act of 1968 which requires that any new </w:t>
      </w:r>
      <w:r w:rsidR="00880005" w:rsidRPr="001675C1">
        <w:rPr>
          <w:rFonts w:ascii="Arial" w:hAnsi="Arial" w:cs="Arial"/>
          <w:i/>
        </w:rPr>
        <w:t xml:space="preserve">hiring </w:t>
      </w:r>
      <w:r w:rsidRPr="001675C1">
        <w:rPr>
          <w:rFonts w:ascii="Arial" w:hAnsi="Arial" w:cs="Arial"/>
          <w:i/>
        </w:rPr>
        <w:t xml:space="preserve">opportunities </w:t>
      </w:r>
      <w:r w:rsidR="00880005" w:rsidRPr="001675C1">
        <w:rPr>
          <w:rFonts w:ascii="Arial" w:hAnsi="Arial" w:cs="Arial"/>
          <w:i/>
        </w:rPr>
        <w:t xml:space="preserve">first </w:t>
      </w:r>
      <w:r w:rsidRPr="001675C1">
        <w:rPr>
          <w:rFonts w:ascii="Arial" w:hAnsi="Arial" w:cs="Arial"/>
          <w:i/>
        </w:rPr>
        <w:t>be directed to low- and very low inc</w:t>
      </w:r>
      <w:r w:rsidR="006D1385" w:rsidRPr="001675C1">
        <w:rPr>
          <w:rFonts w:ascii="Arial" w:hAnsi="Arial" w:cs="Arial"/>
          <w:i/>
        </w:rPr>
        <w:t xml:space="preserve">ome persons in this community. </w:t>
      </w:r>
      <w:r w:rsidRPr="001675C1">
        <w:rPr>
          <w:rFonts w:ascii="Arial" w:hAnsi="Arial" w:cs="Arial"/>
          <w:i/>
        </w:rPr>
        <w:t xml:space="preserve">Please contact </w:t>
      </w:r>
      <w:r w:rsidRPr="001675C1">
        <w:rPr>
          <w:rFonts w:ascii="Arial" w:hAnsi="Arial" w:cs="Arial"/>
          <w:i/>
          <w:u w:val="single"/>
        </w:rPr>
        <w:t>(list the contact person name and number)</w:t>
      </w:r>
      <w:r w:rsidRPr="001675C1">
        <w:rPr>
          <w:rFonts w:ascii="Arial" w:hAnsi="Arial" w:cs="Arial"/>
          <w:i/>
        </w:rPr>
        <w:t xml:space="preserve"> fo</w:t>
      </w:r>
      <w:r w:rsidR="006D1385" w:rsidRPr="001675C1">
        <w:rPr>
          <w:rFonts w:ascii="Arial" w:hAnsi="Arial" w:cs="Arial"/>
          <w:i/>
        </w:rPr>
        <w:t>r information on any employment, c</w:t>
      </w:r>
      <w:r w:rsidRPr="001675C1">
        <w:rPr>
          <w:rFonts w:ascii="Arial" w:hAnsi="Arial" w:cs="Arial"/>
          <w:i/>
        </w:rPr>
        <w:t>ontra</w:t>
      </w:r>
      <w:r w:rsidR="006D1385" w:rsidRPr="001675C1">
        <w:rPr>
          <w:rFonts w:ascii="Arial" w:hAnsi="Arial" w:cs="Arial"/>
          <w:i/>
        </w:rPr>
        <w:t>cting and s</w:t>
      </w:r>
      <w:r w:rsidRPr="001675C1">
        <w:rPr>
          <w:rFonts w:ascii="Arial" w:hAnsi="Arial" w:cs="Arial"/>
          <w:i/>
        </w:rPr>
        <w:t>ub-contracting opportunities.</w:t>
      </w:r>
      <w:r w:rsidR="006D1385" w:rsidRPr="001675C1">
        <w:rPr>
          <w:rFonts w:ascii="Arial" w:hAnsi="Arial" w:cs="Arial"/>
          <w:i/>
        </w:rPr>
        <w:t>”</w:t>
      </w:r>
    </w:p>
    <w:p w14:paraId="012B79B3" w14:textId="77777777" w:rsidR="000C3448" w:rsidRPr="001675C1" w:rsidRDefault="000C3448" w:rsidP="000C3448">
      <w:pPr>
        <w:spacing w:after="0" w:line="240" w:lineRule="auto"/>
        <w:jc w:val="both"/>
        <w:rPr>
          <w:rFonts w:ascii="Arial" w:hAnsi="Arial" w:cs="Arial"/>
        </w:rPr>
      </w:pPr>
    </w:p>
    <w:p w14:paraId="1B1EDB07" w14:textId="77777777" w:rsidR="00730164" w:rsidRDefault="00730164" w:rsidP="00527500">
      <w:pPr>
        <w:spacing w:after="0" w:line="240" w:lineRule="auto"/>
        <w:ind w:left="1260" w:hanging="1260"/>
        <w:rPr>
          <w:rFonts w:ascii="Arial" w:hAnsi="Arial" w:cs="Arial"/>
          <w:b/>
        </w:rPr>
      </w:pPr>
    </w:p>
    <w:p w14:paraId="012B79B4" w14:textId="77777777" w:rsidR="00F25976" w:rsidRPr="001675C1" w:rsidRDefault="00527500" w:rsidP="00527500">
      <w:pPr>
        <w:spacing w:after="0" w:line="240" w:lineRule="auto"/>
        <w:ind w:left="1260" w:hanging="1260"/>
        <w:rPr>
          <w:rFonts w:ascii="Arial" w:hAnsi="Arial" w:cs="Arial"/>
          <w:b/>
        </w:rPr>
      </w:pPr>
      <w:r w:rsidRPr="001675C1">
        <w:rPr>
          <w:rFonts w:ascii="Arial" w:hAnsi="Arial" w:cs="Arial"/>
          <w:b/>
        </w:rPr>
        <w:t xml:space="preserve">PART </w:t>
      </w:r>
      <w:r w:rsidR="00317F18" w:rsidRPr="001675C1">
        <w:rPr>
          <w:rFonts w:ascii="Arial" w:hAnsi="Arial" w:cs="Arial"/>
          <w:b/>
        </w:rPr>
        <w:t>V.</w:t>
      </w:r>
      <w:r w:rsidR="00317F18" w:rsidRPr="001675C1">
        <w:rPr>
          <w:rFonts w:ascii="Arial" w:hAnsi="Arial" w:cs="Arial"/>
          <w:b/>
        </w:rPr>
        <w:tab/>
      </w:r>
      <w:r w:rsidR="00F25976" w:rsidRPr="001675C1">
        <w:rPr>
          <w:rFonts w:ascii="Arial" w:hAnsi="Arial" w:cs="Arial"/>
          <w:b/>
          <w:caps/>
          <w:u w:val="single"/>
        </w:rPr>
        <w:t>Recipient and Contractor Responsibilities</w:t>
      </w:r>
      <w:r w:rsidR="00317F18" w:rsidRPr="001675C1">
        <w:rPr>
          <w:rFonts w:ascii="Arial" w:hAnsi="Arial" w:cs="Arial"/>
          <w:b/>
          <w:u w:val="single"/>
        </w:rPr>
        <w:t>:</w:t>
      </w:r>
    </w:p>
    <w:p w14:paraId="012B79B5" w14:textId="77777777" w:rsidR="00F25976" w:rsidRPr="001675C1" w:rsidRDefault="00F25976" w:rsidP="00F25976">
      <w:pPr>
        <w:spacing w:after="0" w:line="240" w:lineRule="auto"/>
        <w:jc w:val="both"/>
        <w:rPr>
          <w:rFonts w:ascii="Arial" w:hAnsi="Arial" w:cs="Arial"/>
        </w:rPr>
      </w:pPr>
    </w:p>
    <w:p w14:paraId="012B79B6" w14:textId="77777777" w:rsidR="004C5B2A" w:rsidRPr="001675C1" w:rsidRDefault="004C5B2A" w:rsidP="004C5B2A">
      <w:pPr>
        <w:spacing w:after="0" w:line="240" w:lineRule="auto"/>
        <w:jc w:val="both"/>
        <w:rPr>
          <w:rFonts w:ascii="Arial" w:hAnsi="Arial" w:cs="Arial"/>
        </w:rPr>
      </w:pPr>
      <w:r w:rsidRPr="001675C1">
        <w:rPr>
          <w:rFonts w:ascii="Arial" w:hAnsi="Arial" w:cs="Arial"/>
        </w:rPr>
        <w:t xml:space="preserve">All recipients and </w:t>
      </w:r>
      <w:r w:rsidR="006D1385" w:rsidRPr="001675C1">
        <w:rPr>
          <w:rFonts w:ascii="Arial" w:hAnsi="Arial" w:cs="Arial"/>
        </w:rPr>
        <w:t>c</w:t>
      </w:r>
      <w:r w:rsidRPr="001675C1">
        <w:rPr>
          <w:rFonts w:ascii="Arial" w:hAnsi="Arial" w:cs="Arial"/>
        </w:rPr>
        <w:t>ontractors must submit with any bid or proposal the prescribed forms describing their proposal to implement Section 3. Omission of these documents with a bid or proposal makes</w:t>
      </w:r>
      <w:r w:rsidR="006D1385" w:rsidRPr="001675C1">
        <w:rPr>
          <w:rFonts w:ascii="Arial" w:hAnsi="Arial" w:cs="Arial"/>
        </w:rPr>
        <w:t xml:space="preserve"> that contractor non-responsive</w:t>
      </w:r>
      <w:r w:rsidRPr="001675C1">
        <w:rPr>
          <w:rFonts w:ascii="Arial" w:hAnsi="Arial" w:cs="Arial"/>
        </w:rPr>
        <w:t xml:space="preserve"> and</w:t>
      </w:r>
      <w:r w:rsidR="006D1385" w:rsidRPr="001675C1">
        <w:rPr>
          <w:rFonts w:ascii="Arial" w:hAnsi="Arial" w:cs="Arial"/>
        </w:rPr>
        <w:t>,</w:t>
      </w:r>
      <w:r w:rsidRPr="001675C1">
        <w:rPr>
          <w:rFonts w:ascii="Arial" w:hAnsi="Arial" w:cs="Arial"/>
        </w:rPr>
        <w:t xml:space="preserve"> therefore</w:t>
      </w:r>
      <w:r w:rsidR="006D1385" w:rsidRPr="001675C1">
        <w:rPr>
          <w:rFonts w:ascii="Arial" w:hAnsi="Arial" w:cs="Arial"/>
        </w:rPr>
        <w:t>,</w:t>
      </w:r>
      <w:r w:rsidRPr="001675C1">
        <w:rPr>
          <w:rFonts w:ascii="Arial" w:hAnsi="Arial" w:cs="Arial"/>
        </w:rPr>
        <w:t xml:space="preserve"> ineligible to be awarded a contract.</w:t>
      </w:r>
    </w:p>
    <w:p w14:paraId="012B79B7" w14:textId="77777777" w:rsidR="004C5B2A" w:rsidRPr="001675C1" w:rsidRDefault="004C5B2A" w:rsidP="004C5B2A">
      <w:pPr>
        <w:spacing w:after="0" w:line="240" w:lineRule="auto"/>
        <w:jc w:val="both"/>
        <w:rPr>
          <w:rFonts w:ascii="Arial" w:hAnsi="Arial" w:cs="Arial"/>
        </w:rPr>
      </w:pPr>
    </w:p>
    <w:p w14:paraId="012B79B8" w14:textId="77777777" w:rsidR="00304F5C" w:rsidRPr="001675C1" w:rsidRDefault="00304F5C" w:rsidP="00F25976">
      <w:pPr>
        <w:spacing w:after="0" w:line="240" w:lineRule="auto"/>
        <w:jc w:val="both"/>
        <w:rPr>
          <w:rFonts w:ascii="Arial" w:hAnsi="Arial" w:cs="Arial"/>
        </w:rPr>
      </w:pPr>
      <w:r w:rsidRPr="001675C1">
        <w:rPr>
          <w:rFonts w:ascii="Arial" w:hAnsi="Arial" w:cs="Arial"/>
        </w:rPr>
        <w:t xml:space="preserve">The </w:t>
      </w:r>
      <w:r w:rsidR="00F25976" w:rsidRPr="001675C1">
        <w:rPr>
          <w:rFonts w:ascii="Arial" w:hAnsi="Arial" w:cs="Arial"/>
        </w:rPr>
        <w:t>only safe harbors for determining whether Section 3 requirements have been met</w:t>
      </w:r>
      <w:r w:rsidRPr="001675C1">
        <w:rPr>
          <w:rFonts w:ascii="Arial" w:hAnsi="Arial" w:cs="Arial"/>
        </w:rPr>
        <w:t xml:space="preserve"> are the following:</w:t>
      </w:r>
    </w:p>
    <w:p w14:paraId="012B79B9" w14:textId="77777777" w:rsidR="00304F5C" w:rsidRPr="001675C1" w:rsidRDefault="00304F5C" w:rsidP="00F25976">
      <w:pPr>
        <w:spacing w:after="0" w:line="240" w:lineRule="auto"/>
        <w:jc w:val="both"/>
        <w:rPr>
          <w:rFonts w:ascii="Arial" w:hAnsi="Arial" w:cs="Arial"/>
        </w:rPr>
      </w:pPr>
    </w:p>
    <w:p w14:paraId="012B79BA" w14:textId="77777777" w:rsidR="00304F5C" w:rsidRPr="001675C1" w:rsidRDefault="00304F5C" w:rsidP="00FF06FF">
      <w:pPr>
        <w:pStyle w:val="ListParagraph"/>
        <w:numPr>
          <w:ilvl w:val="0"/>
          <w:numId w:val="12"/>
        </w:numPr>
        <w:spacing w:after="0" w:line="240" w:lineRule="auto"/>
        <w:jc w:val="both"/>
        <w:rPr>
          <w:rFonts w:ascii="Arial" w:hAnsi="Arial" w:cs="Arial"/>
        </w:rPr>
      </w:pPr>
      <w:r w:rsidRPr="001675C1">
        <w:rPr>
          <w:rFonts w:ascii="Arial" w:hAnsi="Arial" w:cs="Arial"/>
        </w:rPr>
        <w:t>The 30% new hiring of Section 3 Residents goal</w:t>
      </w:r>
      <w:r w:rsidR="00187A30" w:rsidRPr="001675C1">
        <w:rPr>
          <w:rFonts w:ascii="Arial" w:hAnsi="Arial" w:cs="Arial"/>
        </w:rPr>
        <w:t>;</w:t>
      </w:r>
    </w:p>
    <w:p w14:paraId="012B79BB" w14:textId="77777777" w:rsidR="00304F5C" w:rsidRPr="001675C1" w:rsidRDefault="00304F5C" w:rsidP="00FF06FF">
      <w:pPr>
        <w:pStyle w:val="ListParagraph"/>
        <w:numPr>
          <w:ilvl w:val="0"/>
          <w:numId w:val="12"/>
        </w:numPr>
        <w:spacing w:after="0" w:line="240" w:lineRule="auto"/>
        <w:jc w:val="both"/>
        <w:rPr>
          <w:rFonts w:ascii="Arial" w:hAnsi="Arial" w:cs="Arial"/>
        </w:rPr>
      </w:pPr>
      <w:r w:rsidRPr="001675C1">
        <w:rPr>
          <w:rFonts w:ascii="Arial" w:hAnsi="Arial" w:cs="Arial"/>
        </w:rPr>
        <w:t>The 10% Section 3 Business Concern Contracting for Building Trades Work goal</w:t>
      </w:r>
      <w:r w:rsidR="00187A30" w:rsidRPr="001675C1">
        <w:rPr>
          <w:rFonts w:ascii="Arial" w:hAnsi="Arial" w:cs="Arial"/>
        </w:rPr>
        <w:t xml:space="preserve">; and,  </w:t>
      </w:r>
    </w:p>
    <w:p w14:paraId="012B79BC" w14:textId="77777777" w:rsidR="00304F5C" w:rsidRPr="001675C1" w:rsidRDefault="00304F5C" w:rsidP="00FF06FF">
      <w:pPr>
        <w:pStyle w:val="ListParagraph"/>
        <w:numPr>
          <w:ilvl w:val="0"/>
          <w:numId w:val="12"/>
        </w:numPr>
        <w:spacing w:after="0" w:line="240" w:lineRule="auto"/>
        <w:jc w:val="both"/>
        <w:rPr>
          <w:rFonts w:ascii="Arial" w:hAnsi="Arial" w:cs="Arial"/>
        </w:rPr>
      </w:pPr>
      <w:r w:rsidRPr="001675C1">
        <w:rPr>
          <w:rFonts w:ascii="Arial" w:hAnsi="Arial" w:cs="Arial"/>
        </w:rPr>
        <w:t>The 3% Section 3 Business Concern Contracting for “Other” Covered Contracts goal.</w:t>
      </w:r>
    </w:p>
    <w:p w14:paraId="012B79BD" w14:textId="77777777" w:rsidR="00304F5C" w:rsidRPr="001675C1" w:rsidRDefault="00304F5C" w:rsidP="00304F5C">
      <w:pPr>
        <w:spacing w:after="0" w:line="240" w:lineRule="auto"/>
        <w:jc w:val="both"/>
        <w:rPr>
          <w:rFonts w:ascii="Arial" w:hAnsi="Arial" w:cs="Arial"/>
        </w:rPr>
      </w:pPr>
    </w:p>
    <w:p w14:paraId="012B79BE" w14:textId="77777777" w:rsidR="009E70D6" w:rsidRPr="001675C1" w:rsidRDefault="00F25976" w:rsidP="00304F5C">
      <w:pPr>
        <w:spacing w:after="0" w:line="240" w:lineRule="auto"/>
        <w:jc w:val="both"/>
        <w:rPr>
          <w:rFonts w:ascii="Arial" w:hAnsi="Arial" w:cs="Arial"/>
        </w:rPr>
      </w:pPr>
      <w:r w:rsidRPr="001675C1">
        <w:rPr>
          <w:rFonts w:ascii="Arial" w:hAnsi="Arial" w:cs="Arial"/>
        </w:rPr>
        <w:lastRenderedPageBreak/>
        <w:t>As DCA does not execute final funding contracts</w:t>
      </w:r>
      <w:r w:rsidR="006E6305" w:rsidRPr="001675C1">
        <w:rPr>
          <w:rFonts w:ascii="Arial" w:hAnsi="Arial" w:cs="Arial"/>
        </w:rPr>
        <w:t>,</w:t>
      </w:r>
      <w:r w:rsidRPr="001675C1">
        <w:rPr>
          <w:rFonts w:ascii="Arial" w:hAnsi="Arial" w:cs="Arial"/>
        </w:rPr>
        <w:t xml:space="preserve"> it is reliant upon the compliance of its</w:t>
      </w:r>
      <w:r w:rsidR="0078746E" w:rsidRPr="001675C1">
        <w:rPr>
          <w:rFonts w:ascii="Arial" w:hAnsi="Arial" w:cs="Arial"/>
        </w:rPr>
        <w:t xml:space="preserve"> R</w:t>
      </w:r>
      <w:r w:rsidRPr="001675C1">
        <w:rPr>
          <w:rFonts w:ascii="Arial" w:hAnsi="Arial" w:cs="Arial"/>
        </w:rPr>
        <w:t xml:space="preserve">ecipient and/or contractor(s) to execute </w:t>
      </w:r>
      <w:r w:rsidR="00727E1F" w:rsidRPr="001675C1">
        <w:rPr>
          <w:rFonts w:ascii="Arial" w:hAnsi="Arial" w:cs="Arial"/>
        </w:rPr>
        <w:t>DCA’s</w:t>
      </w:r>
      <w:r w:rsidRPr="001675C1">
        <w:rPr>
          <w:rFonts w:ascii="Arial" w:hAnsi="Arial" w:cs="Arial"/>
        </w:rPr>
        <w:t xml:space="preserve"> Section 3 initiative</w:t>
      </w:r>
      <w:r w:rsidR="00727E1F" w:rsidRPr="001675C1">
        <w:rPr>
          <w:rFonts w:ascii="Arial" w:hAnsi="Arial" w:cs="Arial"/>
        </w:rPr>
        <w:t>s</w:t>
      </w:r>
      <w:r w:rsidR="006E6305" w:rsidRPr="001675C1">
        <w:rPr>
          <w:rFonts w:ascii="Arial" w:hAnsi="Arial" w:cs="Arial"/>
        </w:rPr>
        <w:t>.</w:t>
      </w:r>
      <w:r w:rsidRPr="001675C1">
        <w:rPr>
          <w:rFonts w:ascii="Arial" w:hAnsi="Arial" w:cs="Arial"/>
        </w:rPr>
        <w:t xml:space="preserve"> If the goals above cannot be met by the </w:t>
      </w:r>
      <w:r w:rsidR="0078746E" w:rsidRPr="001675C1">
        <w:rPr>
          <w:rFonts w:ascii="Arial" w:hAnsi="Arial" w:cs="Arial"/>
        </w:rPr>
        <w:t>R</w:t>
      </w:r>
      <w:r w:rsidRPr="001675C1">
        <w:rPr>
          <w:rFonts w:ascii="Arial" w:hAnsi="Arial" w:cs="Arial"/>
        </w:rPr>
        <w:t xml:space="preserve">ecipient and/or contractor, </w:t>
      </w:r>
      <w:r w:rsidR="00647AFB" w:rsidRPr="001675C1">
        <w:rPr>
          <w:rFonts w:ascii="Arial" w:hAnsi="Arial" w:cs="Arial"/>
        </w:rPr>
        <w:t xml:space="preserve">the </w:t>
      </w:r>
      <w:r w:rsidR="0078746E" w:rsidRPr="001675C1">
        <w:rPr>
          <w:rFonts w:ascii="Arial" w:hAnsi="Arial" w:cs="Arial"/>
        </w:rPr>
        <w:t>R</w:t>
      </w:r>
      <w:r w:rsidR="00647AFB" w:rsidRPr="001675C1">
        <w:rPr>
          <w:rFonts w:ascii="Arial" w:hAnsi="Arial" w:cs="Arial"/>
        </w:rPr>
        <w:t xml:space="preserve">ecipient and/or contractor must provide </w:t>
      </w:r>
      <w:r w:rsidRPr="001675C1">
        <w:rPr>
          <w:rFonts w:ascii="Arial" w:hAnsi="Arial" w:cs="Arial"/>
        </w:rPr>
        <w:t xml:space="preserve">documentation explaining why those numerical goals could not be </w:t>
      </w:r>
      <w:r w:rsidR="00727E1F" w:rsidRPr="001675C1">
        <w:rPr>
          <w:rFonts w:ascii="Arial" w:hAnsi="Arial" w:cs="Arial"/>
        </w:rPr>
        <w:t>met</w:t>
      </w:r>
      <w:r w:rsidR="00CA2CA2" w:rsidRPr="001675C1">
        <w:rPr>
          <w:rFonts w:ascii="Arial" w:hAnsi="Arial" w:cs="Arial"/>
        </w:rPr>
        <w:t>, including a description of any actions taken</w:t>
      </w:r>
      <w:r w:rsidR="00126026" w:rsidRPr="001675C1">
        <w:rPr>
          <w:rFonts w:ascii="Arial" w:hAnsi="Arial" w:cs="Arial"/>
        </w:rPr>
        <w:t xml:space="preserve">, </w:t>
      </w:r>
      <w:r w:rsidR="00CA2CA2" w:rsidRPr="001675C1">
        <w:rPr>
          <w:rFonts w:ascii="Arial" w:hAnsi="Arial" w:cs="Arial"/>
        </w:rPr>
        <w:t>any impediments encountered</w:t>
      </w:r>
      <w:r w:rsidR="00126026" w:rsidRPr="001675C1">
        <w:rPr>
          <w:rFonts w:ascii="Arial" w:hAnsi="Arial" w:cs="Arial"/>
        </w:rPr>
        <w:t>, and any other economic opportunities provided</w:t>
      </w:r>
      <w:r w:rsidR="003853E0" w:rsidRPr="001675C1">
        <w:rPr>
          <w:rFonts w:ascii="Arial" w:hAnsi="Arial" w:cs="Arial"/>
        </w:rPr>
        <w:t xml:space="preserve"> (See </w:t>
      </w:r>
      <w:r w:rsidR="005B5FDF" w:rsidRPr="001675C1">
        <w:rPr>
          <w:rFonts w:ascii="Arial" w:hAnsi="Arial" w:cs="Arial"/>
        </w:rPr>
        <w:t>Part</w:t>
      </w:r>
      <w:r w:rsidR="003853E0" w:rsidRPr="001675C1">
        <w:rPr>
          <w:rFonts w:ascii="Arial" w:hAnsi="Arial" w:cs="Arial"/>
        </w:rPr>
        <w:t xml:space="preserve"> VII – Other Economic Opportunities)</w:t>
      </w:r>
      <w:r w:rsidR="00020639" w:rsidRPr="001675C1">
        <w:rPr>
          <w:rFonts w:ascii="Arial" w:hAnsi="Arial" w:cs="Arial"/>
        </w:rPr>
        <w:t>. This documentation</w:t>
      </w:r>
      <w:r w:rsidR="005E744B" w:rsidRPr="001675C1">
        <w:rPr>
          <w:rFonts w:ascii="Arial" w:hAnsi="Arial" w:cs="Arial"/>
        </w:rPr>
        <w:t xml:space="preserve"> </w:t>
      </w:r>
      <w:r w:rsidR="00C06492" w:rsidRPr="001675C1">
        <w:rPr>
          <w:rFonts w:ascii="Arial" w:hAnsi="Arial" w:cs="Arial"/>
        </w:rPr>
        <w:t>must</w:t>
      </w:r>
      <w:r w:rsidR="009E70D6" w:rsidRPr="001675C1">
        <w:rPr>
          <w:rFonts w:ascii="Arial" w:hAnsi="Arial" w:cs="Arial"/>
        </w:rPr>
        <w:t xml:space="preserve"> be submitted to DCA for </w:t>
      </w:r>
      <w:r w:rsidR="00727E1F" w:rsidRPr="001675C1">
        <w:rPr>
          <w:rFonts w:ascii="Arial" w:hAnsi="Arial" w:cs="Arial"/>
        </w:rPr>
        <w:t xml:space="preserve">review and </w:t>
      </w:r>
      <w:r w:rsidR="009E70D6" w:rsidRPr="001675C1">
        <w:rPr>
          <w:rFonts w:ascii="Arial" w:hAnsi="Arial" w:cs="Arial"/>
        </w:rPr>
        <w:t>approval</w:t>
      </w:r>
      <w:r w:rsidR="006E6305" w:rsidRPr="001675C1">
        <w:rPr>
          <w:rFonts w:ascii="Arial" w:hAnsi="Arial" w:cs="Arial"/>
        </w:rPr>
        <w:t>.</w:t>
      </w:r>
      <w:r w:rsidRPr="001675C1">
        <w:rPr>
          <w:rFonts w:ascii="Arial" w:hAnsi="Arial" w:cs="Arial"/>
        </w:rPr>
        <w:t xml:space="preserve"> </w:t>
      </w:r>
      <w:r w:rsidR="00C06492" w:rsidRPr="001675C1">
        <w:rPr>
          <w:rFonts w:ascii="Arial" w:hAnsi="Arial" w:cs="Arial"/>
        </w:rPr>
        <w:t>DCA wi</w:t>
      </w:r>
      <w:r w:rsidR="00727E1F" w:rsidRPr="001675C1">
        <w:rPr>
          <w:rFonts w:ascii="Arial" w:hAnsi="Arial" w:cs="Arial"/>
        </w:rPr>
        <w:t>l</w:t>
      </w:r>
      <w:r w:rsidR="00C06492" w:rsidRPr="001675C1">
        <w:rPr>
          <w:rFonts w:ascii="Arial" w:hAnsi="Arial" w:cs="Arial"/>
        </w:rPr>
        <w:t>l take each sub</w:t>
      </w:r>
      <w:r w:rsidR="005357CB" w:rsidRPr="001675C1">
        <w:rPr>
          <w:rFonts w:ascii="Arial" w:hAnsi="Arial" w:cs="Arial"/>
        </w:rPr>
        <w:t>-</w:t>
      </w:r>
      <w:r w:rsidR="00C06492" w:rsidRPr="001675C1">
        <w:rPr>
          <w:rFonts w:ascii="Arial" w:hAnsi="Arial" w:cs="Arial"/>
        </w:rPr>
        <w:t>recipient’s</w:t>
      </w:r>
      <w:r w:rsidR="005E744B" w:rsidRPr="001675C1">
        <w:rPr>
          <w:rFonts w:ascii="Arial" w:hAnsi="Arial" w:cs="Arial"/>
        </w:rPr>
        <w:t xml:space="preserve"> explanation</w:t>
      </w:r>
      <w:r w:rsidR="00C06492" w:rsidRPr="001675C1">
        <w:rPr>
          <w:rFonts w:ascii="Arial" w:hAnsi="Arial" w:cs="Arial"/>
        </w:rPr>
        <w:t xml:space="preserve"> into consideration when making the determination of compliance.  </w:t>
      </w:r>
    </w:p>
    <w:p w14:paraId="012B79BF" w14:textId="77777777" w:rsidR="00F25976" w:rsidRPr="001675C1" w:rsidRDefault="00F25976" w:rsidP="00F25976">
      <w:pPr>
        <w:spacing w:after="0" w:line="240" w:lineRule="auto"/>
        <w:jc w:val="both"/>
        <w:rPr>
          <w:rFonts w:ascii="Arial" w:hAnsi="Arial" w:cs="Arial"/>
        </w:rPr>
      </w:pPr>
    </w:p>
    <w:p w14:paraId="012B79C0" w14:textId="77777777" w:rsidR="00680706" w:rsidRPr="001675C1" w:rsidRDefault="00143FCC" w:rsidP="00E12752">
      <w:pPr>
        <w:spacing w:after="0" w:line="240" w:lineRule="auto"/>
        <w:jc w:val="both"/>
        <w:rPr>
          <w:rFonts w:ascii="Arial" w:hAnsi="Arial" w:cs="Arial"/>
        </w:rPr>
      </w:pPr>
      <w:r w:rsidRPr="001675C1">
        <w:rPr>
          <w:rFonts w:ascii="Arial" w:hAnsi="Arial" w:cs="Arial"/>
        </w:rPr>
        <w:t xml:space="preserve">In addition to the notice requirements for both hiring and contracting, other examples </w:t>
      </w:r>
      <w:r w:rsidR="00F25976" w:rsidRPr="001675C1">
        <w:rPr>
          <w:rFonts w:ascii="Arial" w:hAnsi="Arial" w:cs="Arial"/>
        </w:rPr>
        <w:t xml:space="preserve">of activities to demonstrate effort </w:t>
      </w:r>
      <w:r w:rsidR="00680706" w:rsidRPr="001675C1">
        <w:rPr>
          <w:rFonts w:ascii="Arial" w:hAnsi="Arial" w:cs="Arial"/>
        </w:rPr>
        <w:t xml:space="preserve">to comply with the Safe Harbor Limits </w:t>
      </w:r>
      <w:r w:rsidR="00F25976" w:rsidRPr="001675C1">
        <w:rPr>
          <w:rFonts w:ascii="Arial" w:hAnsi="Arial" w:cs="Arial"/>
        </w:rPr>
        <w:t>are listed in the appendix to part 135 of the Code of Federal Regulations—24 CFR Part 135</w:t>
      </w:r>
      <w:r w:rsidR="00680706" w:rsidRPr="001675C1">
        <w:rPr>
          <w:rFonts w:ascii="Arial" w:hAnsi="Arial" w:cs="Arial"/>
        </w:rPr>
        <w:t xml:space="preserve"> and include: </w:t>
      </w:r>
    </w:p>
    <w:p w14:paraId="012B79C1" w14:textId="77777777" w:rsidR="00680706" w:rsidRPr="001675C1" w:rsidRDefault="00680706" w:rsidP="00E12752">
      <w:pPr>
        <w:spacing w:after="0" w:line="240" w:lineRule="auto"/>
        <w:jc w:val="both"/>
        <w:rPr>
          <w:rFonts w:ascii="Arial" w:hAnsi="Arial" w:cs="Arial"/>
        </w:rPr>
      </w:pPr>
    </w:p>
    <w:p w14:paraId="012B79C2" w14:textId="77777777" w:rsidR="00680706" w:rsidRPr="001675C1" w:rsidRDefault="00680706" w:rsidP="00FF06FF">
      <w:pPr>
        <w:pStyle w:val="ListParagraph"/>
        <w:numPr>
          <w:ilvl w:val="0"/>
          <w:numId w:val="13"/>
        </w:numPr>
        <w:spacing w:after="0" w:line="240" w:lineRule="auto"/>
        <w:jc w:val="both"/>
        <w:rPr>
          <w:rFonts w:ascii="Arial" w:hAnsi="Arial" w:cs="Arial"/>
        </w:rPr>
      </w:pPr>
      <w:r w:rsidRPr="001675C1">
        <w:rPr>
          <w:rFonts w:ascii="Arial" w:hAnsi="Arial" w:cs="Arial"/>
        </w:rPr>
        <w:t>Distributing or posting flyers advertising positions to be filled;</w:t>
      </w:r>
    </w:p>
    <w:p w14:paraId="012B79C3" w14:textId="77777777" w:rsidR="00680706" w:rsidRPr="001675C1" w:rsidRDefault="00680706" w:rsidP="00FF06FF">
      <w:pPr>
        <w:pStyle w:val="ListParagraph"/>
        <w:numPr>
          <w:ilvl w:val="0"/>
          <w:numId w:val="13"/>
        </w:numPr>
        <w:spacing w:after="0" w:line="240" w:lineRule="auto"/>
        <w:jc w:val="both"/>
        <w:rPr>
          <w:rFonts w:ascii="Arial" w:hAnsi="Arial" w:cs="Arial"/>
        </w:rPr>
      </w:pPr>
      <w:r w:rsidRPr="001675C1">
        <w:rPr>
          <w:rFonts w:ascii="Arial" w:hAnsi="Arial" w:cs="Arial"/>
        </w:rPr>
        <w:t>Contacting the local government or housing authority for a list of residents who have expressed interest in Section 3 employment</w:t>
      </w:r>
      <w:r w:rsidR="00143FCC" w:rsidRPr="001675C1">
        <w:rPr>
          <w:rFonts w:ascii="Arial" w:hAnsi="Arial" w:cs="Arial"/>
        </w:rPr>
        <w:t>;</w:t>
      </w:r>
    </w:p>
    <w:p w14:paraId="012B79C4" w14:textId="77777777" w:rsidR="00143FCC" w:rsidRPr="001675C1" w:rsidRDefault="00143FCC" w:rsidP="00FF06FF">
      <w:pPr>
        <w:pStyle w:val="ListParagraph"/>
        <w:numPr>
          <w:ilvl w:val="0"/>
          <w:numId w:val="13"/>
        </w:numPr>
        <w:spacing w:after="0" w:line="240" w:lineRule="auto"/>
        <w:jc w:val="both"/>
        <w:rPr>
          <w:rFonts w:ascii="Arial" w:hAnsi="Arial" w:cs="Arial"/>
        </w:rPr>
      </w:pPr>
      <w:r w:rsidRPr="001675C1">
        <w:rPr>
          <w:rFonts w:ascii="Arial" w:hAnsi="Arial" w:cs="Arial"/>
        </w:rPr>
        <w:t>Holding job informational meetings for residents</w:t>
      </w:r>
      <w:r w:rsidR="005357CB" w:rsidRPr="001675C1">
        <w:rPr>
          <w:rFonts w:ascii="Arial" w:hAnsi="Arial" w:cs="Arial"/>
        </w:rPr>
        <w:t>,</w:t>
      </w:r>
      <w:r w:rsidRPr="001675C1">
        <w:rPr>
          <w:rFonts w:ascii="Arial" w:hAnsi="Arial" w:cs="Arial"/>
        </w:rPr>
        <w:t xml:space="preserve"> contractors, etc…</w:t>
      </w:r>
      <w:r w:rsidR="005357CB" w:rsidRPr="001675C1">
        <w:rPr>
          <w:rFonts w:ascii="Arial" w:hAnsi="Arial" w:cs="Arial"/>
        </w:rPr>
        <w:t>;</w:t>
      </w:r>
    </w:p>
    <w:p w14:paraId="012B79C5" w14:textId="77777777" w:rsidR="00143FCC" w:rsidRPr="001675C1" w:rsidRDefault="00143FCC" w:rsidP="00FF06FF">
      <w:pPr>
        <w:pStyle w:val="ListParagraph"/>
        <w:numPr>
          <w:ilvl w:val="0"/>
          <w:numId w:val="13"/>
        </w:numPr>
        <w:spacing w:after="0" w:line="240" w:lineRule="auto"/>
        <w:jc w:val="both"/>
        <w:rPr>
          <w:rFonts w:ascii="Arial" w:hAnsi="Arial" w:cs="Arial"/>
        </w:rPr>
      </w:pPr>
      <w:r w:rsidRPr="001675C1">
        <w:rPr>
          <w:rFonts w:ascii="Arial" w:hAnsi="Arial" w:cs="Arial"/>
        </w:rPr>
        <w:t>Contacting agencies administering HUD Youth</w:t>
      </w:r>
      <w:r w:rsidR="009F584D" w:rsidRPr="001675C1">
        <w:rPr>
          <w:rFonts w:ascii="Arial" w:hAnsi="Arial" w:cs="Arial"/>
        </w:rPr>
        <w:t>B</w:t>
      </w:r>
      <w:r w:rsidRPr="001675C1">
        <w:rPr>
          <w:rFonts w:ascii="Arial" w:hAnsi="Arial" w:cs="Arial"/>
        </w:rPr>
        <w:t>uild programs and requesting their assistance in recruiting HUD Youth</w:t>
      </w:r>
      <w:r w:rsidR="009F584D" w:rsidRPr="001675C1">
        <w:rPr>
          <w:rFonts w:ascii="Arial" w:hAnsi="Arial" w:cs="Arial"/>
        </w:rPr>
        <w:t>B</w:t>
      </w:r>
      <w:r w:rsidRPr="001675C1">
        <w:rPr>
          <w:rFonts w:ascii="Arial" w:hAnsi="Arial" w:cs="Arial"/>
        </w:rPr>
        <w:t>uild program participants for training and employment positions.</w:t>
      </w:r>
    </w:p>
    <w:p w14:paraId="012B79C6" w14:textId="77777777" w:rsidR="00F25976" w:rsidRPr="001675C1" w:rsidRDefault="00F25976" w:rsidP="00F25976">
      <w:pPr>
        <w:spacing w:after="0" w:line="240" w:lineRule="auto"/>
        <w:jc w:val="both"/>
        <w:rPr>
          <w:rFonts w:ascii="Arial" w:hAnsi="Arial" w:cs="Arial"/>
        </w:rPr>
      </w:pPr>
    </w:p>
    <w:p w14:paraId="09C5529E" w14:textId="77777777" w:rsidR="00730164" w:rsidRDefault="00730164" w:rsidP="00527500">
      <w:pPr>
        <w:spacing w:after="0" w:line="240" w:lineRule="auto"/>
        <w:ind w:left="1260" w:hanging="1260"/>
        <w:jc w:val="both"/>
        <w:rPr>
          <w:rFonts w:ascii="Arial" w:hAnsi="Arial" w:cs="Arial"/>
          <w:b/>
        </w:rPr>
      </w:pPr>
    </w:p>
    <w:p w14:paraId="012B79C7" w14:textId="77777777" w:rsidR="00F25976" w:rsidRPr="001675C1" w:rsidRDefault="00527500" w:rsidP="00527500">
      <w:pPr>
        <w:spacing w:after="0" w:line="240" w:lineRule="auto"/>
        <w:ind w:left="1260" w:hanging="1260"/>
        <w:jc w:val="both"/>
        <w:rPr>
          <w:rFonts w:ascii="Arial" w:hAnsi="Arial" w:cs="Arial"/>
          <w:b/>
          <w:u w:val="single"/>
        </w:rPr>
      </w:pPr>
      <w:r w:rsidRPr="001675C1">
        <w:rPr>
          <w:rFonts w:ascii="Arial" w:hAnsi="Arial" w:cs="Arial"/>
          <w:b/>
        </w:rPr>
        <w:t xml:space="preserve">PART </w:t>
      </w:r>
      <w:r w:rsidR="00317F18" w:rsidRPr="001675C1">
        <w:rPr>
          <w:rFonts w:ascii="Arial" w:hAnsi="Arial" w:cs="Arial"/>
          <w:b/>
        </w:rPr>
        <w:t>VI.</w:t>
      </w:r>
      <w:r w:rsidR="00317F18" w:rsidRPr="001675C1">
        <w:rPr>
          <w:rFonts w:ascii="Arial" w:hAnsi="Arial" w:cs="Arial"/>
          <w:b/>
        </w:rPr>
        <w:tab/>
      </w:r>
      <w:r w:rsidR="00F25976" w:rsidRPr="001675C1">
        <w:rPr>
          <w:rFonts w:ascii="Arial" w:hAnsi="Arial" w:cs="Arial"/>
          <w:b/>
          <w:caps/>
          <w:u w:val="single"/>
        </w:rPr>
        <w:t>Preferences and Eligibility</w:t>
      </w:r>
      <w:r w:rsidR="00317F18" w:rsidRPr="001675C1">
        <w:rPr>
          <w:rFonts w:ascii="Arial" w:hAnsi="Arial" w:cs="Arial"/>
          <w:b/>
          <w:caps/>
          <w:u w:val="single"/>
        </w:rPr>
        <w:t>:</w:t>
      </w:r>
    </w:p>
    <w:p w14:paraId="012B79C8" w14:textId="77777777" w:rsidR="00F25976" w:rsidRPr="001675C1" w:rsidRDefault="00F25976" w:rsidP="00F25976">
      <w:pPr>
        <w:spacing w:after="0" w:line="240" w:lineRule="auto"/>
        <w:jc w:val="both"/>
        <w:rPr>
          <w:rFonts w:ascii="Arial" w:hAnsi="Arial" w:cs="Arial"/>
          <w:b/>
          <w:u w:val="single"/>
        </w:rPr>
      </w:pPr>
    </w:p>
    <w:p w14:paraId="012B79C9" w14:textId="77777777" w:rsidR="00F25976" w:rsidRPr="001675C1" w:rsidRDefault="00F25976" w:rsidP="00730164">
      <w:pPr>
        <w:spacing w:after="0" w:line="240" w:lineRule="auto"/>
        <w:ind w:left="540" w:hanging="540"/>
        <w:jc w:val="both"/>
        <w:rPr>
          <w:rFonts w:ascii="Arial" w:hAnsi="Arial" w:cs="Arial"/>
          <w:i/>
        </w:rPr>
      </w:pPr>
      <w:r w:rsidRPr="001675C1">
        <w:rPr>
          <w:rFonts w:ascii="Arial" w:hAnsi="Arial" w:cs="Arial"/>
          <w:i/>
        </w:rPr>
        <w:t xml:space="preserve">Note: All persons </w:t>
      </w:r>
      <w:r w:rsidR="005357CB" w:rsidRPr="001675C1">
        <w:rPr>
          <w:rFonts w:ascii="Arial" w:hAnsi="Arial" w:cs="Arial"/>
          <w:i/>
        </w:rPr>
        <w:t>who</w:t>
      </w:r>
      <w:r w:rsidRPr="001675C1">
        <w:rPr>
          <w:rFonts w:ascii="Arial" w:hAnsi="Arial" w:cs="Arial"/>
          <w:i/>
        </w:rPr>
        <w:t xml:space="preserve"> are recipients of housing assistance </w:t>
      </w:r>
      <w:r w:rsidR="005349AB" w:rsidRPr="001675C1">
        <w:rPr>
          <w:rFonts w:ascii="Arial" w:hAnsi="Arial" w:cs="Arial"/>
          <w:i/>
        </w:rPr>
        <w:t xml:space="preserve">from </w:t>
      </w:r>
      <w:r w:rsidRPr="001675C1">
        <w:rPr>
          <w:rFonts w:ascii="Arial" w:hAnsi="Arial" w:cs="Arial"/>
          <w:i/>
        </w:rPr>
        <w:t xml:space="preserve">the government are Section 3 </w:t>
      </w:r>
      <w:r w:rsidR="00C04DFD" w:rsidRPr="001675C1">
        <w:rPr>
          <w:rFonts w:ascii="Arial" w:hAnsi="Arial" w:cs="Arial"/>
          <w:i/>
        </w:rPr>
        <w:t>residents</w:t>
      </w:r>
      <w:r w:rsidR="004B5939" w:rsidRPr="001675C1">
        <w:rPr>
          <w:rFonts w:ascii="Arial" w:hAnsi="Arial" w:cs="Arial"/>
          <w:i/>
        </w:rPr>
        <w:t xml:space="preserve">. </w:t>
      </w:r>
      <w:r w:rsidR="00F50D03" w:rsidRPr="001675C1">
        <w:rPr>
          <w:rFonts w:ascii="Arial" w:hAnsi="Arial" w:cs="Arial"/>
          <w:i/>
        </w:rPr>
        <w:t>Residents of HUD assisted housing</w:t>
      </w:r>
      <w:r w:rsidRPr="001675C1">
        <w:rPr>
          <w:rFonts w:ascii="Arial" w:hAnsi="Arial" w:cs="Arial"/>
          <w:i/>
        </w:rPr>
        <w:t xml:space="preserve"> are t</w:t>
      </w:r>
      <w:r w:rsidR="00574239" w:rsidRPr="001675C1">
        <w:rPr>
          <w:rFonts w:ascii="Arial" w:hAnsi="Arial" w:cs="Arial"/>
          <w:i/>
        </w:rPr>
        <w:t xml:space="preserve">op priority Section 3 </w:t>
      </w:r>
      <w:r w:rsidR="00C04DFD" w:rsidRPr="001675C1">
        <w:rPr>
          <w:rFonts w:ascii="Arial" w:hAnsi="Arial" w:cs="Arial"/>
          <w:i/>
        </w:rPr>
        <w:t xml:space="preserve">residents </w:t>
      </w:r>
      <w:r w:rsidR="00C875EC" w:rsidRPr="001675C1">
        <w:rPr>
          <w:rFonts w:ascii="Arial" w:hAnsi="Arial" w:cs="Arial"/>
          <w:i/>
        </w:rPr>
        <w:t>(Tier One)</w:t>
      </w:r>
      <w:r w:rsidR="00574239" w:rsidRPr="001675C1">
        <w:rPr>
          <w:rFonts w:ascii="Arial" w:hAnsi="Arial" w:cs="Arial"/>
          <w:i/>
        </w:rPr>
        <w:t>.</w:t>
      </w:r>
      <w:r w:rsidRPr="001675C1">
        <w:rPr>
          <w:rFonts w:ascii="Arial" w:hAnsi="Arial" w:cs="Arial"/>
          <w:i/>
        </w:rPr>
        <w:t xml:space="preserve"> </w:t>
      </w:r>
      <w:r w:rsidR="00F50D03" w:rsidRPr="001675C1">
        <w:rPr>
          <w:rFonts w:ascii="Arial" w:hAnsi="Arial" w:cs="Arial"/>
          <w:i/>
        </w:rPr>
        <w:t xml:space="preserve">HUD assisted housing includes: </w:t>
      </w:r>
      <w:r w:rsidR="001767AC" w:rsidRPr="001675C1">
        <w:rPr>
          <w:rFonts w:ascii="Arial" w:hAnsi="Arial" w:cs="Arial"/>
          <w:i/>
        </w:rPr>
        <w:t xml:space="preserve">(A) public Housing, (B) Housing Choice Voucher holders, (C) substance abuse rehabilitation housing, (D) domestic violence shelters, (E) transitional housing facilities, (F) homeless shelters, and (G) veterans housing. </w:t>
      </w:r>
      <w:r w:rsidRPr="001675C1">
        <w:rPr>
          <w:rFonts w:ascii="Arial" w:hAnsi="Arial" w:cs="Arial"/>
          <w:i/>
        </w:rPr>
        <w:t xml:space="preserve">The businesses owned by </w:t>
      </w:r>
      <w:r w:rsidR="001767AC" w:rsidRPr="001675C1">
        <w:rPr>
          <w:rFonts w:ascii="Arial" w:hAnsi="Arial" w:cs="Arial"/>
          <w:i/>
        </w:rPr>
        <w:t>Section 3</w:t>
      </w:r>
      <w:r w:rsidRPr="001675C1">
        <w:rPr>
          <w:rFonts w:ascii="Arial" w:hAnsi="Arial" w:cs="Arial"/>
          <w:i/>
        </w:rPr>
        <w:t xml:space="preserve"> residents</w:t>
      </w:r>
      <w:r w:rsidR="005349AB" w:rsidRPr="001675C1">
        <w:rPr>
          <w:rFonts w:ascii="Arial" w:hAnsi="Arial" w:cs="Arial"/>
          <w:i/>
        </w:rPr>
        <w:t xml:space="preserve"> </w:t>
      </w:r>
      <w:r w:rsidR="00C06492" w:rsidRPr="001675C1">
        <w:rPr>
          <w:rFonts w:ascii="Arial" w:hAnsi="Arial" w:cs="Arial"/>
          <w:i/>
        </w:rPr>
        <w:t>(ROB</w:t>
      </w:r>
      <w:r w:rsidR="005349AB" w:rsidRPr="001675C1">
        <w:rPr>
          <w:rFonts w:ascii="Arial" w:hAnsi="Arial" w:cs="Arial"/>
          <w:i/>
        </w:rPr>
        <w:t>s</w:t>
      </w:r>
      <w:r w:rsidR="004B5939" w:rsidRPr="001675C1">
        <w:rPr>
          <w:rFonts w:ascii="Arial" w:hAnsi="Arial" w:cs="Arial"/>
          <w:i/>
        </w:rPr>
        <w:t>)</w:t>
      </w:r>
      <w:r w:rsidRPr="001675C1">
        <w:rPr>
          <w:rFonts w:ascii="Arial" w:hAnsi="Arial" w:cs="Arial"/>
          <w:i/>
        </w:rPr>
        <w:t xml:space="preserve"> are </w:t>
      </w:r>
      <w:r w:rsidR="00574239" w:rsidRPr="001675C1">
        <w:rPr>
          <w:rFonts w:ascii="Arial" w:hAnsi="Arial" w:cs="Arial"/>
          <w:i/>
        </w:rPr>
        <w:t>top priority business concerns</w:t>
      </w:r>
      <w:r w:rsidR="00C875EC" w:rsidRPr="001675C1">
        <w:rPr>
          <w:rFonts w:ascii="Arial" w:hAnsi="Arial" w:cs="Arial"/>
          <w:i/>
        </w:rPr>
        <w:t xml:space="preserve"> (Tier One)</w:t>
      </w:r>
      <w:r w:rsidR="00574239" w:rsidRPr="001675C1">
        <w:rPr>
          <w:rFonts w:ascii="Arial" w:hAnsi="Arial" w:cs="Arial"/>
          <w:i/>
        </w:rPr>
        <w:t>.</w:t>
      </w:r>
      <w:r w:rsidRPr="001675C1">
        <w:rPr>
          <w:rFonts w:ascii="Arial" w:hAnsi="Arial" w:cs="Arial"/>
          <w:i/>
        </w:rPr>
        <w:t xml:space="preserve"> When employment or contracting opportunities are offered and all requirements are met and remain equal, </w:t>
      </w:r>
      <w:r w:rsidR="00C04DFD" w:rsidRPr="001675C1">
        <w:rPr>
          <w:rFonts w:ascii="Arial" w:hAnsi="Arial" w:cs="Arial"/>
          <w:i/>
        </w:rPr>
        <w:t xml:space="preserve">HUD assisted </w:t>
      </w:r>
      <w:r w:rsidRPr="001675C1">
        <w:rPr>
          <w:rFonts w:ascii="Arial" w:hAnsi="Arial" w:cs="Arial"/>
          <w:i/>
        </w:rPr>
        <w:t>housing residents</w:t>
      </w:r>
      <w:r w:rsidR="00C04DFD" w:rsidRPr="001675C1">
        <w:rPr>
          <w:rFonts w:ascii="Arial" w:hAnsi="Arial" w:cs="Arial"/>
          <w:i/>
        </w:rPr>
        <w:t xml:space="preserve"> and ROBs </w:t>
      </w:r>
      <w:r w:rsidRPr="001675C1">
        <w:rPr>
          <w:rFonts w:ascii="Arial" w:hAnsi="Arial" w:cs="Arial"/>
          <w:i/>
        </w:rPr>
        <w:t>within the area of the project shall be provided preference over other Section 3 residents/business concerns and non-Section 3 residents/business concerns.</w:t>
      </w:r>
      <w:r w:rsidR="00C875EC" w:rsidRPr="001675C1">
        <w:rPr>
          <w:rFonts w:ascii="Arial" w:hAnsi="Arial" w:cs="Arial"/>
          <w:i/>
        </w:rPr>
        <w:t xml:space="preserve"> </w:t>
      </w:r>
    </w:p>
    <w:p w14:paraId="012B79CA" w14:textId="77777777" w:rsidR="00F25976" w:rsidRPr="001675C1" w:rsidRDefault="00F25976" w:rsidP="00F25976">
      <w:pPr>
        <w:spacing w:after="0" w:line="240" w:lineRule="auto"/>
        <w:jc w:val="both"/>
        <w:rPr>
          <w:rFonts w:ascii="Arial" w:hAnsi="Arial" w:cs="Arial"/>
          <w:u w:val="single"/>
        </w:rPr>
      </w:pPr>
    </w:p>
    <w:p w14:paraId="012B79CB" w14:textId="77777777" w:rsidR="00F25976" w:rsidRPr="001675C1" w:rsidRDefault="00F25976" w:rsidP="00730164">
      <w:pPr>
        <w:numPr>
          <w:ilvl w:val="0"/>
          <w:numId w:val="3"/>
        </w:numPr>
        <w:tabs>
          <w:tab w:val="clear" w:pos="1080"/>
        </w:tabs>
        <w:spacing w:after="0" w:line="240" w:lineRule="auto"/>
        <w:ind w:left="360" w:hanging="360"/>
        <w:jc w:val="both"/>
        <w:rPr>
          <w:rFonts w:ascii="Arial" w:hAnsi="Arial" w:cs="Arial"/>
        </w:rPr>
      </w:pPr>
      <w:r w:rsidRPr="001675C1">
        <w:rPr>
          <w:rFonts w:ascii="Arial" w:hAnsi="Arial" w:cs="Arial"/>
        </w:rPr>
        <w:t xml:space="preserve">Regarding the hiring of Section 3 residents, </w:t>
      </w:r>
      <w:r w:rsidR="005349AB" w:rsidRPr="001675C1">
        <w:rPr>
          <w:rFonts w:ascii="Arial" w:hAnsi="Arial" w:cs="Arial"/>
        </w:rPr>
        <w:t>p</w:t>
      </w:r>
      <w:r w:rsidRPr="001675C1">
        <w:rPr>
          <w:rFonts w:ascii="Arial" w:hAnsi="Arial" w:cs="Arial"/>
        </w:rPr>
        <w:t>reference</w:t>
      </w:r>
      <w:r w:rsidR="00574239" w:rsidRPr="001675C1">
        <w:rPr>
          <w:rFonts w:ascii="Arial" w:hAnsi="Arial" w:cs="Arial"/>
        </w:rPr>
        <w:t>, in the following order,</w:t>
      </w:r>
      <w:r w:rsidRPr="001675C1">
        <w:rPr>
          <w:rFonts w:ascii="Arial" w:hAnsi="Arial" w:cs="Arial"/>
        </w:rPr>
        <w:t xml:space="preserve"> shall be given to those residents who live:</w:t>
      </w:r>
    </w:p>
    <w:p w14:paraId="012B79CC" w14:textId="77777777" w:rsidR="009F584D" w:rsidRPr="001675C1" w:rsidRDefault="009F584D" w:rsidP="009F584D">
      <w:pPr>
        <w:spacing w:after="0" w:line="240" w:lineRule="auto"/>
        <w:ind w:left="1080"/>
        <w:jc w:val="both"/>
        <w:rPr>
          <w:rFonts w:ascii="Arial" w:hAnsi="Arial" w:cs="Arial"/>
        </w:rPr>
      </w:pPr>
    </w:p>
    <w:p w14:paraId="012B79CD" w14:textId="77777777" w:rsidR="00C04DFD" w:rsidRPr="001675C1" w:rsidRDefault="00C04DFD" w:rsidP="00730164">
      <w:pPr>
        <w:pStyle w:val="ListParagraph"/>
        <w:numPr>
          <w:ilvl w:val="0"/>
          <w:numId w:val="6"/>
        </w:numPr>
        <w:tabs>
          <w:tab w:val="clear" w:pos="1800"/>
        </w:tabs>
        <w:spacing w:after="0" w:line="240" w:lineRule="auto"/>
        <w:ind w:left="720" w:hanging="360"/>
        <w:jc w:val="both"/>
        <w:rPr>
          <w:rFonts w:ascii="Arial" w:hAnsi="Arial" w:cs="Arial"/>
        </w:rPr>
      </w:pPr>
      <w:r w:rsidRPr="001675C1">
        <w:rPr>
          <w:rFonts w:ascii="Arial" w:hAnsi="Arial" w:cs="Arial"/>
        </w:rPr>
        <w:t>In HUD assisted housing.</w:t>
      </w:r>
    </w:p>
    <w:p w14:paraId="012B79CE" w14:textId="77777777" w:rsidR="00F25976" w:rsidRPr="001675C1" w:rsidRDefault="00C04DFD" w:rsidP="00730164">
      <w:pPr>
        <w:pStyle w:val="ListParagraph"/>
        <w:numPr>
          <w:ilvl w:val="0"/>
          <w:numId w:val="6"/>
        </w:numPr>
        <w:tabs>
          <w:tab w:val="clear" w:pos="1800"/>
        </w:tabs>
        <w:spacing w:after="0" w:line="240" w:lineRule="auto"/>
        <w:ind w:left="720" w:hanging="360"/>
        <w:jc w:val="both"/>
        <w:rPr>
          <w:rFonts w:ascii="Arial" w:hAnsi="Arial" w:cs="Arial"/>
        </w:rPr>
      </w:pPr>
      <w:r w:rsidRPr="001675C1">
        <w:rPr>
          <w:rFonts w:ascii="Arial" w:hAnsi="Arial" w:cs="Arial"/>
        </w:rPr>
        <w:t>A</w:t>
      </w:r>
      <w:r w:rsidR="00F25976" w:rsidRPr="001675C1">
        <w:rPr>
          <w:rFonts w:ascii="Arial" w:hAnsi="Arial" w:cs="Arial"/>
        </w:rPr>
        <w:t>t the site where the work is being performed</w:t>
      </w:r>
      <w:r w:rsidR="004B5939" w:rsidRPr="001675C1">
        <w:rPr>
          <w:rFonts w:ascii="Arial" w:hAnsi="Arial" w:cs="Arial"/>
        </w:rPr>
        <w:t>.</w:t>
      </w:r>
      <w:r w:rsidR="00F25976" w:rsidRPr="001675C1">
        <w:rPr>
          <w:rFonts w:ascii="Arial" w:hAnsi="Arial" w:cs="Arial"/>
        </w:rPr>
        <w:t xml:space="preserve"> </w:t>
      </w:r>
    </w:p>
    <w:p w14:paraId="012B79CF" w14:textId="77777777" w:rsidR="00F25976" w:rsidRPr="001675C1" w:rsidRDefault="00C04DFD" w:rsidP="00730164">
      <w:pPr>
        <w:pStyle w:val="ListParagraph"/>
        <w:numPr>
          <w:ilvl w:val="0"/>
          <w:numId w:val="6"/>
        </w:numPr>
        <w:tabs>
          <w:tab w:val="clear" w:pos="1800"/>
        </w:tabs>
        <w:spacing w:after="0" w:line="240" w:lineRule="auto"/>
        <w:ind w:left="720" w:hanging="360"/>
        <w:jc w:val="both"/>
        <w:rPr>
          <w:rFonts w:ascii="Arial" w:hAnsi="Arial" w:cs="Arial"/>
        </w:rPr>
      </w:pPr>
      <w:r w:rsidRPr="001675C1">
        <w:rPr>
          <w:rFonts w:ascii="Arial" w:hAnsi="Arial" w:cs="Arial"/>
        </w:rPr>
        <w:t>In</w:t>
      </w:r>
      <w:r w:rsidR="00F25976" w:rsidRPr="001675C1">
        <w:rPr>
          <w:rFonts w:ascii="Arial" w:hAnsi="Arial" w:cs="Arial"/>
        </w:rPr>
        <w:t xml:space="preserve"> the city where the work is being </w:t>
      </w:r>
      <w:r w:rsidR="004B5939" w:rsidRPr="001675C1">
        <w:rPr>
          <w:rFonts w:ascii="Arial" w:hAnsi="Arial" w:cs="Arial"/>
        </w:rPr>
        <w:t>performed.</w:t>
      </w:r>
      <w:r w:rsidR="00F25976" w:rsidRPr="001675C1">
        <w:rPr>
          <w:rFonts w:ascii="Arial" w:hAnsi="Arial" w:cs="Arial"/>
        </w:rPr>
        <w:t xml:space="preserve"> </w:t>
      </w:r>
    </w:p>
    <w:p w14:paraId="012B79D0" w14:textId="77777777" w:rsidR="00F25976" w:rsidRPr="001675C1" w:rsidRDefault="00C04DFD" w:rsidP="00730164">
      <w:pPr>
        <w:pStyle w:val="ListParagraph"/>
        <w:numPr>
          <w:ilvl w:val="0"/>
          <w:numId w:val="6"/>
        </w:numPr>
        <w:tabs>
          <w:tab w:val="clear" w:pos="1800"/>
        </w:tabs>
        <w:spacing w:after="0" w:line="240" w:lineRule="auto"/>
        <w:ind w:left="720" w:hanging="360"/>
        <w:jc w:val="both"/>
        <w:rPr>
          <w:rFonts w:ascii="Arial" w:hAnsi="Arial" w:cs="Arial"/>
        </w:rPr>
      </w:pPr>
      <w:r w:rsidRPr="001675C1">
        <w:rPr>
          <w:rFonts w:ascii="Arial" w:hAnsi="Arial" w:cs="Arial"/>
        </w:rPr>
        <w:t>In</w:t>
      </w:r>
      <w:r w:rsidR="00F25976" w:rsidRPr="001675C1">
        <w:rPr>
          <w:rFonts w:ascii="Arial" w:hAnsi="Arial" w:cs="Arial"/>
        </w:rPr>
        <w:t xml:space="preserve"> the county where the work is being performed</w:t>
      </w:r>
      <w:r w:rsidR="004B5939" w:rsidRPr="001675C1">
        <w:rPr>
          <w:rFonts w:ascii="Arial" w:hAnsi="Arial" w:cs="Arial"/>
        </w:rPr>
        <w:t>.</w:t>
      </w:r>
    </w:p>
    <w:p w14:paraId="012B79D1" w14:textId="77777777" w:rsidR="00F25976" w:rsidRPr="001675C1" w:rsidRDefault="00F25976" w:rsidP="004B5939">
      <w:pPr>
        <w:spacing w:after="0" w:line="240" w:lineRule="auto"/>
        <w:jc w:val="both"/>
        <w:rPr>
          <w:rFonts w:ascii="Arial" w:hAnsi="Arial" w:cs="Arial"/>
        </w:rPr>
      </w:pPr>
    </w:p>
    <w:p w14:paraId="012B79D2" w14:textId="77777777" w:rsidR="00F25976" w:rsidRPr="001675C1" w:rsidRDefault="00F25976" w:rsidP="00730164">
      <w:pPr>
        <w:numPr>
          <w:ilvl w:val="0"/>
          <w:numId w:val="3"/>
        </w:numPr>
        <w:tabs>
          <w:tab w:val="clear" w:pos="1080"/>
        </w:tabs>
        <w:spacing w:after="0" w:line="240" w:lineRule="auto"/>
        <w:ind w:left="360" w:hanging="360"/>
        <w:jc w:val="both"/>
        <w:rPr>
          <w:rFonts w:ascii="Arial" w:hAnsi="Arial" w:cs="Arial"/>
        </w:rPr>
      </w:pPr>
      <w:r w:rsidRPr="001675C1">
        <w:rPr>
          <w:rFonts w:ascii="Arial" w:hAnsi="Arial" w:cs="Arial"/>
        </w:rPr>
        <w:t xml:space="preserve">Regarding the contracting opportunities for Section 3 business concerns, </w:t>
      </w:r>
      <w:r w:rsidR="005349AB" w:rsidRPr="001675C1">
        <w:rPr>
          <w:rFonts w:ascii="Arial" w:hAnsi="Arial" w:cs="Arial"/>
        </w:rPr>
        <w:t>p</w:t>
      </w:r>
      <w:r w:rsidRPr="001675C1">
        <w:rPr>
          <w:rFonts w:ascii="Arial" w:hAnsi="Arial" w:cs="Arial"/>
        </w:rPr>
        <w:t>reference shall be given to business concerns</w:t>
      </w:r>
      <w:r w:rsidR="005349AB" w:rsidRPr="001675C1">
        <w:rPr>
          <w:rFonts w:ascii="Arial" w:hAnsi="Arial" w:cs="Arial"/>
        </w:rPr>
        <w:t>,</w:t>
      </w:r>
      <w:r w:rsidRPr="001675C1">
        <w:rPr>
          <w:rFonts w:ascii="Arial" w:hAnsi="Arial" w:cs="Arial"/>
        </w:rPr>
        <w:t xml:space="preserve"> </w:t>
      </w:r>
      <w:r w:rsidR="005349AB" w:rsidRPr="001675C1">
        <w:rPr>
          <w:rFonts w:ascii="Arial" w:hAnsi="Arial" w:cs="Arial"/>
        </w:rPr>
        <w:t xml:space="preserve">in the order of </w:t>
      </w:r>
      <w:r w:rsidR="004B5939" w:rsidRPr="001675C1">
        <w:rPr>
          <w:rFonts w:ascii="Arial" w:hAnsi="Arial" w:cs="Arial"/>
        </w:rPr>
        <w:t>p</w:t>
      </w:r>
      <w:r w:rsidR="005349AB" w:rsidRPr="001675C1">
        <w:rPr>
          <w:rFonts w:ascii="Arial" w:hAnsi="Arial" w:cs="Arial"/>
        </w:rPr>
        <w:t xml:space="preserve">reference described in Section A of </w:t>
      </w:r>
      <w:r w:rsidR="004B5939" w:rsidRPr="001675C1">
        <w:rPr>
          <w:rFonts w:ascii="Arial" w:hAnsi="Arial" w:cs="Arial"/>
        </w:rPr>
        <w:t xml:space="preserve">Part </w:t>
      </w:r>
      <w:r w:rsidR="005349AB" w:rsidRPr="001675C1">
        <w:rPr>
          <w:rFonts w:ascii="Arial" w:hAnsi="Arial" w:cs="Arial"/>
        </w:rPr>
        <w:t>VI</w:t>
      </w:r>
      <w:r w:rsidR="004B5939" w:rsidRPr="001675C1">
        <w:rPr>
          <w:rFonts w:ascii="Arial" w:hAnsi="Arial" w:cs="Arial"/>
        </w:rPr>
        <w:t>,</w:t>
      </w:r>
      <w:r w:rsidR="005349AB" w:rsidRPr="001675C1">
        <w:rPr>
          <w:rFonts w:ascii="Arial" w:hAnsi="Arial" w:cs="Arial"/>
        </w:rPr>
        <w:t xml:space="preserve"> Preference </w:t>
      </w:r>
      <w:r w:rsidR="004B5939" w:rsidRPr="001675C1">
        <w:rPr>
          <w:rFonts w:ascii="Arial" w:hAnsi="Arial" w:cs="Arial"/>
        </w:rPr>
        <w:t>and</w:t>
      </w:r>
      <w:r w:rsidR="005349AB" w:rsidRPr="001675C1">
        <w:rPr>
          <w:rFonts w:ascii="Arial" w:hAnsi="Arial" w:cs="Arial"/>
        </w:rPr>
        <w:t xml:space="preserve"> Eligibility, </w:t>
      </w:r>
      <w:r w:rsidRPr="001675C1">
        <w:rPr>
          <w:rFonts w:ascii="Arial" w:hAnsi="Arial" w:cs="Arial"/>
        </w:rPr>
        <w:t>meeting these definitions and in this order:</w:t>
      </w:r>
    </w:p>
    <w:p w14:paraId="012B79D3" w14:textId="77777777" w:rsidR="009F584D" w:rsidRPr="001675C1" w:rsidRDefault="009F584D" w:rsidP="009F584D">
      <w:pPr>
        <w:spacing w:after="0" w:line="240" w:lineRule="auto"/>
        <w:ind w:left="1080"/>
        <w:jc w:val="both"/>
        <w:rPr>
          <w:rFonts w:ascii="Arial" w:hAnsi="Arial" w:cs="Arial"/>
        </w:rPr>
      </w:pPr>
    </w:p>
    <w:p w14:paraId="012B79D4" w14:textId="77777777" w:rsidR="00F25976" w:rsidRPr="001675C1" w:rsidRDefault="00F25976" w:rsidP="00730164">
      <w:pPr>
        <w:numPr>
          <w:ilvl w:val="0"/>
          <w:numId w:val="10"/>
        </w:numPr>
        <w:spacing w:after="0" w:line="240" w:lineRule="auto"/>
        <w:ind w:left="720"/>
        <w:jc w:val="both"/>
        <w:rPr>
          <w:rFonts w:ascii="Arial" w:hAnsi="Arial" w:cs="Arial"/>
        </w:rPr>
      </w:pPr>
      <w:r w:rsidRPr="001675C1">
        <w:rPr>
          <w:rFonts w:ascii="Arial" w:hAnsi="Arial" w:cs="Arial"/>
        </w:rPr>
        <w:t>Resident Owned Businesses</w:t>
      </w:r>
      <w:r w:rsidR="00120301" w:rsidRPr="001675C1">
        <w:rPr>
          <w:rFonts w:ascii="Arial" w:hAnsi="Arial" w:cs="Arial"/>
        </w:rPr>
        <w:t xml:space="preserve"> </w:t>
      </w:r>
      <w:r w:rsidR="004B5939" w:rsidRPr="001675C1">
        <w:rPr>
          <w:rFonts w:ascii="Arial" w:hAnsi="Arial" w:cs="Arial"/>
        </w:rPr>
        <w:t>(ROB</w:t>
      </w:r>
      <w:r w:rsidR="0088334F" w:rsidRPr="001675C1">
        <w:rPr>
          <w:rFonts w:ascii="Arial" w:hAnsi="Arial" w:cs="Arial"/>
        </w:rPr>
        <w:t>s)</w:t>
      </w:r>
      <w:r w:rsidRPr="001675C1">
        <w:rPr>
          <w:rFonts w:ascii="Arial" w:hAnsi="Arial" w:cs="Arial"/>
        </w:rPr>
        <w:t xml:space="preserve"> owned and operated at 51% by Section 3 Residents</w:t>
      </w:r>
      <w:r w:rsidR="004B5939" w:rsidRPr="001675C1">
        <w:rPr>
          <w:rFonts w:ascii="Arial" w:hAnsi="Arial" w:cs="Arial"/>
        </w:rPr>
        <w:t>.</w:t>
      </w:r>
    </w:p>
    <w:p w14:paraId="012B79D5" w14:textId="77777777" w:rsidR="00F25976" w:rsidRPr="001675C1" w:rsidRDefault="00F25976" w:rsidP="00730164">
      <w:pPr>
        <w:numPr>
          <w:ilvl w:val="0"/>
          <w:numId w:val="10"/>
        </w:numPr>
        <w:spacing w:after="0" w:line="240" w:lineRule="auto"/>
        <w:ind w:left="720"/>
        <w:jc w:val="both"/>
        <w:rPr>
          <w:rFonts w:ascii="Arial" w:hAnsi="Arial" w:cs="Arial"/>
        </w:rPr>
      </w:pPr>
      <w:r w:rsidRPr="001675C1">
        <w:rPr>
          <w:rFonts w:ascii="Arial" w:hAnsi="Arial" w:cs="Arial"/>
        </w:rPr>
        <w:lastRenderedPageBreak/>
        <w:t>Businesses that employ Section 3 residents at no less than 30% of the contractors aggregate full time staff</w:t>
      </w:r>
      <w:r w:rsidR="004B5939" w:rsidRPr="001675C1">
        <w:rPr>
          <w:rFonts w:ascii="Arial" w:hAnsi="Arial" w:cs="Arial"/>
        </w:rPr>
        <w:t>.</w:t>
      </w:r>
    </w:p>
    <w:p w14:paraId="012B79D6" w14:textId="77777777" w:rsidR="00F25976" w:rsidRPr="001675C1" w:rsidRDefault="00F25976" w:rsidP="00730164">
      <w:pPr>
        <w:numPr>
          <w:ilvl w:val="0"/>
          <w:numId w:val="10"/>
        </w:numPr>
        <w:spacing w:after="0" w:line="240" w:lineRule="auto"/>
        <w:ind w:left="720"/>
        <w:jc w:val="both"/>
        <w:rPr>
          <w:rFonts w:ascii="Arial" w:hAnsi="Arial" w:cs="Arial"/>
        </w:rPr>
      </w:pPr>
      <w:r w:rsidRPr="001675C1">
        <w:rPr>
          <w:rFonts w:ascii="Arial" w:hAnsi="Arial" w:cs="Arial"/>
        </w:rPr>
        <w:t xml:space="preserve">Contractors </w:t>
      </w:r>
      <w:r w:rsidR="004B5939" w:rsidRPr="001675C1">
        <w:rPr>
          <w:rFonts w:ascii="Arial" w:hAnsi="Arial" w:cs="Arial"/>
        </w:rPr>
        <w:t>that</w:t>
      </w:r>
      <w:r w:rsidRPr="001675C1">
        <w:rPr>
          <w:rFonts w:ascii="Arial" w:hAnsi="Arial" w:cs="Arial"/>
        </w:rPr>
        <w:t xml:space="preserve"> at the time of bid show evidence (meaning the specific name and </w:t>
      </w:r>
      <w:r w:rsidR="004B5939" w:rsidRPr="001675C1">
        <w:rPr>
          <w:rFonts w:ascii="Arial" w:hAnsi="Arial" w:cs="Arial"/>
        </w:rPr>
        <w:t>p</w:t>
      </w:r>
      <w:r w:rsidRPr="001675C1">
        <w:rPr>
          <w:rFonts w:ascii="Arial" w:hAnsi="Arial" w:cs="Arial"/>
        </w:rPr>
        <w:t xml:space="preserve">reference met) of their intent to award no less than 25% of their total award to Section 3 </w:t>
      </w:r>
      <w:r w:rsidR="00A7499D" w:rsidRPr="001675C1">
        <w:rPr>
          <w:rFonts w:ascii="Arial" w:hAnsi="Arial" w:cs="Arial"/>
        </w:rPr>
        <w:t>business concern</w:t>
      </w:r>
      <w:r w:rsidR="00F81F94" w:rsidRPr="001675C1">
        <w:rPr>
          <w:rFonts w:ascii="Arial" w:hAnsi="Arial" w:cs="Arial"/>
        </w:rPr>
        <w:t>s</w:t>
      </w:r>
      <w:r w:rsidR="004B5939" w:rsidRPr="001675C1">
        <w:rPr>
          <w:rFonts w:ascii="Arial" w:hAnsi="Arial" w:cs="Arial"/>
        </w:rPr>
        <w:t>.</w:t>
      </w:r>
      <w:r w:rsidRPr="001675C1">
        <w:rPr>
          <w:rFonts w:ascii="Arial" w:hAnsi="Arial" w:cs="Arial"/>
        </w:rPr>
        <w:t xml:space="preserve"> </w:t>
      </w:r>
    </w:p>
    <w:p w14:paraId="012B79D7" w14:textId="77777777" w:rsidR="00F25976" w:rsidRPr="001675C1" w:rsidRDefault="00F25976" w:rsidP="00F25976">
      <w:pPr>
        <w:spacing w:after="0" w:line="240" w:lineRule="auto"/>
        <w:jc w:val="both"/>
        <w:rPr>
          <w:rFonts w:ascii="Arial" w:hAnsi="Arial" w:cs="Arial"/>
        </w:rPr>
      </w:pPr>
    </w:p>
    <w:p w14:paraId="012B79D8" w14:textId="77777777" w:rsidR="00F25976" w:rsidRPr="001675C1" w:rsidRDefault="00DC2091" w:rsidP="00730164">
      <w:pPr>
        <w:numPr>
          <w:ilvl w:val="0"/>
          <w:numId w:val="3"/>
        </w:numPr>
        <w:tabs>
          <w:tab w:val="clear" w:pos="1080"/>
        </w:tabs>
        <w:spacing w:after="0" w:line="240" w:lineRule="auto"/>
        <w:ind w:left="360" w:hanging="360"/>
        <w:jc w:val="both"/>
        <w:rPr>
          <w:rFonts w:ascii="Arial" w:hAnsi="Arial" w:cs="Arial"/>
        </w:rPr>
      </w:pPr>
      <w:r w:rsidRPr="001675C1">
        <w:rPr>
          <w:rFonts w:ascii="Arial" w:hAnsi="Arial" w:cs="Arial"/>
        </w:rPr>
        <w:t>A Section 3 resident seeking employment must fulfill the requirements of the sought position and, if asked, must provide evidence of their Section 3 status (e.g., proof of residency in public housing development; evidence of participation in a HUD Youth</w:t>
      </w:r>
      <w:r w:rsidR="009F584D" w:rsidRPr="001675C1">
        <w:rPr>
          <w:rFonts w:ascii="Arial" w:hAnsi="Arial" w:cs="Arial"/>
        </w:rPr>
        <w:t>B</w:t>
      </w:r>
      <w:r w:rsidRPr="001675C1">
        <w:rPr>
          <w:rFonts w:ascii="Arial" w:hAnsi="Arial" w:cs="Arial"/>
        </w:rPr>
        <w:t>uild program operated in the metropolitan area (or non-metropolitan county) where the Section 3 covered assistance is spent; evidence that the individual resides in the Section 3 area and is a low or very low-income person as defined in Section 3(b) (2) of the U.S. Housing Act of 1937</w:t>
      </w:r>
      <w:r w:rsidR="0052238E" w:rsidRPr="001675C1">
        <w:rPr>
          <w:rFonts w:ascii="Arial" w:hAnsi="Arial" w:cs="Arial"/>
        </w:rPr>
        <w:t>)</w:t>
      </w:r>
      <w:r w:rsidRPr="001675C1">
        <w:rPr>
          <w:rFonts w:ascii="Arial" w:hAnsi="Arial" w:cs="Arial"/>
        </w:rPr>
        <w:t xml:space="preserve">.  </w:t>
      </w:r>
      <w:r w:rsidR="001071BC" w:rsidRPr="001675C1">
        <w:rPr>
          <w:rFonts w:ascii="Arial" w:hAnsi="Arial" w:cs="Arial"/>
        </w:rPr>
        <w:t>Recipient agencies may choose to allow prospective Section 3 residents to self-certify their eligibility.  Any self-certification should include a statement of penalty for falsifying information.</w:t>
      </w:r>
      <w:r w:rsidR="004B5939" w:rsidRPr="001675C1">
        <w:rPr>
          <w:rFonts w:ascii="Arial" w:hAnsi="Arial" w:cs="Arial"/>
        </w:rPr>
        <w:t xml:space="preserve"> </w:t>
      </w:r>
      <w:r w:rsidR="00F25976" w:rsidRPr="001675C1">
        <w:rPr>
          <w:rFonts w:ascii="Arial" w:hAnsi="Arial" w:cs="Arial"/>
        </w:rPr>
        <w:t xml:space="preserve">A Section 3 </w:t>
      </w:r>
      <w:r w:rsidR="001512AC" w:rsidRPr="001675C1">
        <w:rPr>
          <w:rFonts w:ascii="Arial" w:hAnsi="Arial" w:cs="Arial"/>
        </w:rPr>
        <w:t>B</w:t>
      </w:r>
      <w:r w:rsidR="00F25976" w:rsidRPr="001675C1">
        <w:rPr>
          <w:rFonts w:ascii="Arial" w:hAnsi="Arial" w:cs="Arial"/>
        </w:rPr>
        <w:t xml:space="preserve">usiness </w:t>
      </w:r>
      <w:r w:rsidR="001512AC" w:rsidRPr="001675C1">
        <w:rPr>
          <w:rFonts w:ascii="Arial" w:hAnsi="Arial" w:cs="Arial"/>
        </w:rPr>
        <w:t>C</w:t>
      </w:r>
      <w:r w:rsidR="00F25976" w:rsidRPr="001675C1">
        <w:rPr>
          <w:rFonts w:ascii="Arial" w:hAnsi="Arial" w:cs="Arial"/>
        </w:rPr>
        <w:t xml:space="preserve">oncern seeking to win a contract must fulfill the requirements of the contract and, if asked, provide evidence of their Section 3 status.  </w:t>
      </w:r>
    </w:p>
    <w:p w14:paraId="012B79D9" w14:textId="77777777" w:rsidR="00F25976" w:rsidRPr="001675C1" w:rsidRDefault="00F25976" w:rsidP="00F25976">
      <w:pPr>
        <w:spacing w:after="0" w:line="240" w:lineRule="auto"/>
        <w:jc w:val="both"/>
        <w:rPr>
          <w:rFonts w:ascii="Arial" w:hAnsi="Arial" w:cs="Arial"/>
          <w:u w:val="single"/>
        </w:rPr>
      </w:pPr>
    </w:p>
    <w:p w14:paraId="26553D94" w14:textId="77777777" w:rsidR="00730164" w:rsidRDefault="00730164" w:rsidP="00527500">
      <w:pPr>
        <w:spacing w:after="0" w:line="240" w:lineRule="auto"/>
        <w:ind w:left="1260" w:hanging="1260"/>
        <w:jc w:val="both"/>
        <w:rPr>
          <w:rFonts w:ascii="Arial" w:hAnsi="Arial" w:cs="Arial"/>
          <w:b/>
        </w:rPr>
      </w:pPr>
    </w:p>
    <w:p w14:paraId="012B79DA" w14:textId="77777777" w:rsidR="00F25976" w:rsidRPr="001675C1" w:rsidRDefault="00527500" w:rsidP="00527500">
      <w:pPr>
        <w:spacing w:after="0" w:line="240" w:lineRule="auto"/>
        <w:ind w:left="1260" w:hanging="1260"/>
        <w:jc w:val="both"/>
        <w:rPr>
          <w:rFonts w:ascii="Arial" w:hAnsi="Arial" w:cs="Arial"/>
          <w:b/>
          <w:u w:val="single"/>
        </w:rPr>
      </w:pPr>
      <w:r w:rsidRPr="001675C1">
        <w:rPr>
          <w:rFonts w:ascii="Arial" w:hAnsi="Arial" w:cs="Arial"/>
          <w:b/>
        </w:rPr>
        <w:t xml:space="preserve">PART </w:t>
      </w:r>
      <w:r w:rsidR="00F25976" w:rsidRPr="001675C1">
        <w:rPr>
          <w:rFonts w:ascii="Arial" w:hAnsi="Arial" w:cs="Arial"/>
          <w:b/>
        </w:rPr>
        <w:t xml:space="preserve">VII. </w:t>
      </w:r>
      <w:r w:rsidRPr="001675C1">
        <w:rPr>
          <w:rFonts w:ascii="Arial" w:hAnsi="Arial" w:cs="Arial"/>
          <w:b/>
        </w:rPr>
        <w:tab/>
      </w:r>
      <w:r w:rsidR="00F25976" w:rsidRPr="001675C1">
        <w:rPr>
          <w:rFonts w:ascii="Arial" w:hAnsi="Arial" w:cs="Arial"/>
          <w:b/>
          <w:caps/>
          <w:u w:val="single"/>
        </w:rPr>
        <w:t>Other Economic Opportunities</w:t>
      </w:r>
      <w:r w:rsidRPr="001675C1">
        <w:rPr>
          <w:rFonts w:ascii="Arial" w:hAnsi="Arial" w:cs="Arial"/>
          <w:b/>
          <w:caps/>
          <w:u w:val="single"/>
        </w:rPr>
        <w:t>:</w:t>
      </w:r>
    </w:p>
    <w:p w14:paraId="012B79DB" w14:textId="77777777" w:rsidR="00F25976" w:rsidRPr="001675C1" w:rsidRDefault="00F25976" w:rsidP="00F25976">
      <w:pPr>
        <w:spacing w:after="0" w:line="240" w:lineRule="auto"/>
        <w:jc w:val="both"/>
        <w:rPr>
          <w:rFonts w:ascii="Arial" w:hAnsi="Arial" w:cs="Arial"/>
          <w:u w:val="single"/>
        </w:rPr>
      </w:pPr>
    </w:p>
    <w:p w14:paraId="012B79DC" w14:textId="77777777" w:rsidR="00126026" w:rsidRPr="001675C1" w:rsidRDefault="00F86391" w:rsidP="00F25976">
      <w:pPr>
        <w:autoSpaceDE w:val="0"/>
        <w:autoSpaceDN w:val="0"/>
        <w:adjustRightInd w:val="0"/>
        <w:spacing w:after="0" w:line="240" w:lineRule="auto"/>
        <w:jc w:val="both"/>
        <w:rPr>
          <w:rFonts w:ascii="Arial" w:hAnsi="Arial" w:cs="Arial"/>
        </w:rPr>
      </w:pPr>
      <w:r w:rsidRPr="001675C1">
        <w:rPr>
          <w:rFonts w:ascii="Arial" w:hAnsi="Arial" w:cs="Arial"/>
        </w:rPr>
        <w:t>The O</w:t>
      </w:r>
      <w:r w:rsidR="00F25976" w:rsidRPr="001675C1">
        <w:rPr>
          <w:rFonts w:ascii="Arial" w:hAnsi="Arial" w:cs="Arial"/>
        </w:rPr>
        <w:t xml:space="preserve">ther </w:t>
      </w:r>
      <w:r w:rsidRPr="001675C1">
        <w:rPr>
          <w:rFonts w:ascii="Arial" w:hAnsi="Arial" w:cs="Arial"/>
        </w:rPr>
        <w:t>E</w:t>
      </w:r>
      <w:r w:rsidR="00F25976" w:rsidRPr="001675C1">
        <w:rPr>
          <w:rFonts w:ascii="Arial" w:hAnsi="Arial" w:cs="Arial"/>
        </w:rPr>
        <w:t xml:space="preserve">conomic </w:t>
      </w:r>
      <w:r w:rsidRPr="001675C1">
        <w:rPr>
          <w:rFonts w:ascii="Arial" w:hAnsi="Arial" w:cs="Arial"/>
        </w:rPr>
        <w:t>O</w:t>
      </w:r>
      <w:r w:rsidR="00F25976" w:rsidRPr="001675C1">
        <w:rPr>
          <w:rFonts w:ascii="Arial" w:hAnsi="Arial" w:cs="Arial"/>
        </w:rPr>
        <w:t xml:space="preserve">pportunities </w:t>
      </w:r>
      <w:r w:rsidR="00187A30" w:rsidRPr="001675C1">
        <w:rPr>
          <w:rFonts w:ascii="Arial" w:hAnsi="Arial" w:cs="Arial"/>
        </w:rPr>
        <w:t xml:space="preserve">provision </w:t>
      </w:r>
      <w:r w:rsidR="00F25976" w:rsidRPr="001675C1">
        <w:rPr>
          <w:rFonts w:ascii="Arial" w:hAnsi="Arial" w:cs="Arial"/>
        </w:rPr>
        <w:t xml:space="preserve">may only be used </w:t>
      </w:r>
      <w:r w:rsidR="00304F5C" w:rsidRPr="001675C1">
        <w:rPr>
          <w:rFonts w:ascii="Arial" w:hAnsi="Arial" w:cs="Arial"/>
        </w:rPr>
        <w:t xml:space="preserve">when </w:t>
      </w:r>
      <w:r w:rsidR="00F25976" w:rsidRPr="001675C1">
        <w:rPr>
          <w:rFonts w:ascii="Arial" w:hAnsi="Arial" w:cs="Arial"/>
        </w:rPr>
        <w:t xml:space="preserve">a contractor or sub-recipient </w:t>
      </w:r>
      <w:r w:rsidR="00846C6A" w:rsidRPr="001675C1">
        <w:rPr>
          <w:rFonts w:ascii="Arial" w:hAnsi="Arial" w:cs="Arial"/>
        </w:rPr>
        <w:t xml:space="preserve">desires to claim a preference under Part VI </w:t>
      </w:r>
      <w:r w:rsidR="00846C6A" w:rsidRPr="001675C1">
        <w:rPr>
          <w:rFonts w:ascii="Arial" w:hAnsi="Arial" w:cs="Arial"/>
          <w:u w:val="single"/>
        </w:rPr>
        <w:t>and</w:t>
      </w:r>
      <w:r w:rsidR="00846C6A" w:rsidRPr="001675C1">
        <w:rPr>
          <w:rFonts w:ascii="Arial" w:hAnsi="Arial" w:cs="Arial"/>
        </w:rPr>
        <w:t xml:space="preserve"> </w:t>
      </w:r>
      <w:r w:rsidR="00F25976" w:rsidRPr="001675C1">
        <w:rPr>
          <w:rFonts w:ascii="Arial" w:hAnsi="Arial" w:cs="Arial"/>
        </w:rPr>
        <w:t>cannot comply with the hiring or subcontracting goals set forth in the Preference Tier structure</w:t>
      </w:r>
      <w:r w:rsidR="00B038B6" w:rsidRPr="001675C1">
        <w:rPr>
          <w:rFonts w:ascii="Arial" w:hAnsi="Arial" w:cs="Arial"/>
        </w:rPr>
        <w:t>,</w:t>
      </w:r>
      <w:r w:rsidR="00F25976" w:rsidRPr="001675C1">
        <w:rPr>
          <w:rFonts w:ascii="Arial" w:hAnsi="Arial" w:cs="Arial"/>
        </w:rPr>
        <w:t xml:space="preserve"> or</w:t>
      </w:r>
      <w:r w:rsidR="00846C6A" w:rsidRPr="001675C1">
        <w:rPr>
          <w:rFonts w:ascii="Arial" w:hAnsi="Arial" w:cs="Arial"/>
        </w:rPr>
        <w:t>,</w:t>
      </w:r>
      <w:r w:rsidR="00F25976" w:rsidRPr="001675C1">
        <w:rPr>
          <w:rFonts w:ascii="Arial" w:hAnsi="Arial" w:cs="Arial"/>
        </w:rPr>
        <w:t xml:space="preserve"> based on observed special needs</w:t>
      </w:r>
      <w:r w:rsidR="00846C6A" w:rsidRPr="001675C1">
        <w:rPr>
          <w:rFonts w:ascii="Arial" w:hAnsi="Arial" w:cs="Arial"/>
        </w:rPr>
        <w:t>, has concluded that providing Other Economic Opportunities will be a greater benefit to Section 3 Residents or Businesses</w:t>
      </w:r>
      <w:r w:rsidR="00F25976" w:rsidRPr="001675C1">
        <w:rPr>
          <w:rFonts w:ascii="Arial" w:hAnsi="Arial" w:cs="Arial"/>
        </w:rPr>
        <w:t xml:space="preserve">.  Whenever the </w:t>
      </w:r>
      <w:r w:rsidR="00C10C68" w:rsidRPr="001675C1">
        <w:rPr>
          <w:rFonts w:ascii="Arial" w:hAnsi="Arial" w:cs="Arial"/>
        </w:rPr>
        <w:t xml:space="preserve">Other Economic Opportunities provision is </w:t>
      </w:r>
      <w:r w:rsidR="00F25976" w:rsidRPr="001675C1">
        <w:rPr>
          <w:rFonts w:ascii="Arial" w:hAnsi="Arial" w:cs="Arial"/>
        </w:rPr>
        <w:t xml:space="preserve">employed, </w:t>
      </w:r>
      <w:r w:rsidR="00C10C68" w:rsidRPr="001675C1">
        <w:rPr>
          <w:rFonts w:ascii="Arial" w:hAnsi="Arial" w:cs="Arial"/>
        </w:rPr>
        <w:t xml:space="preserve">the actions </w:t>
      </w:r>
      <w:r w:rsidR="00F25976" w:rsidRPr="001675C1">
        <w:rPr>
          <w:rFonts w:ascii="Arial" w:hAnsi="Arial" w:cs="Arial"/>
        </w:rPr>
        <w:t>must equal or exceed 3% of the total contract value including</w:t>
      </w:r>
      <w:r w:rsidR="00304F5C" w:rsidRPr="001675C1">
        <w:rPr>
          <w:rFonts w:ascii="Arial" w:hAnsi="Arial" w:cs="Arial"/>
        </w:rPr>
        <w:t xml:space="preserve"> all labor and material costs</w:t>
      </w:r>
      <w:r w:rsidR="00F25976" w:rsidRPr="001675C1">
        <w:rPr>
          <w:rFonts w:ascii="Arial" w:hAnsi="Arial" w:cs="Arial"/>
        </w:rPr>
        <w:t xml:space="preserve"> </w:t>
      </w:r>
      <w:r w:rsidR="00304F5C" w:rsidRPr="001675C1">
        <w:rPr>
          <w:rFonts w:ascii="Arial" w:hAnsi="Arial" w:cs="Arial"/>
        </w:rPr>
        <w:t xml:space="preserve">as well as </w:t>
      </w:r>
      <w:r w:rsidR="00F25976" w:rsidRPr="001675C1">
        <w:rPr>
          <w:rFonts w:ascii="Arial" w:hAnsi="Arial" w:cs="Arial"/>
        </w:rPr>
        <w:t>any change orders</w:t>
      </w:r>
      <w:r w:rsidR="00304F5C" w:rsidRPr="001675C1">
        <w:rPr>
          <w:rFonts w:ascii="Arial" w:hAnsi="Arial" w:cs="Arial"/>
        </w:rPr>
        <w:t xml:space="preserve"> to these costs</w:t>
      </w:r>
      <w:r w:rsidR="00F25976" w:rsidRPr="001675C1">
        <w:rPr>
          <w:rFonts w:ascii="Arial" w:hAnsi="Arial" w:cs="Arial"/>
        </w:rPr>
        <w:t>.</w:t>
      </w:r>
    </w:p>
    <w:p w14:paraId="012B79DD" w14:textId="77777777" w:rsidR="00126026" w:rsidRPr="001675C1" w:rsidRDefault="00126026" w:rsidP="00F25976">
      <w:pPr>
        <w:autoSpaceDE w:val="0"/>
        <w:autoSpaceDN w:val="0"/>
        <w:adjustRightInd w:val="0"/>
        <w:spacing w:after="0" w:line="240" w:lineRule="auto"/>
        <w:jc w:val="both"/>
        <w:rPr>
          <w:rFonts w:ascii="Arial" w:hAnsi="Arial" w:cs="Arial"/>
        </w:rPr>
      </w:pPr>
    </w:p>
    <w:p w14:paraId="012B79DE" w14:textId="77777777" w:rsidR="00F86391" w:rsidRPr="001675C1" w:rsidRDefault="00F86391" w:rsidP="00F86391">
      <w:pPr>
        <w:pStyle w:val="ListParagraph"/>
        <w:autoSpaceDE w:val="0"/>
        <w:autoSpaceDN w:val="0"/>
        <w:adjustRightInd w:val="0"/>
        <w:spacing w:after="0" w:line="240" w:lineRule="auto"/>
        <w:ind w:left="0"/>
        <w:jc w:val="both"/>
        <w:rPr>
          <w:rFonts w:ascii="Arial" w:hAnsi="Arial" w:cs="Arial"/>
          <w:bCs/>
        </w:rPr>
      </w:pPr>
      <w:r w:rsidRPr="001675C1">
        <w:rPr>
          <w:rFonts w:ascii="Arial" w:hAnsi="Arial" w:cs="Arial"/>
          <w:bCs/>
        </w:rPr>
        <w:t xml:space="preserve">Firms that </w:t>
      </w:r>
      <w:r w:rsidR="00187A30" w:rsidRPr="001675C1">
        <w:rPr>
          <w:rFonts w:ascii="Arial" w:hAnsi="Arial" w:cs="Arial"/>
          <w:bCs/>
        </w:rPr>
        <w:t xml:space="preserve">will </w:t>
      </w:r>
      <w:r w:rsidRPr="001675C1">
        <w:rPr>
          <w:rFonts w:ascii="Arial" w:hAnsi="Arial" w:cs="Arial"/>
          <w:bCs/>
        </w:rPr>
        <w:t>provide other economic opportunities will be responsible for soliciting and contracting a qualified firm/individual experienced in providing a Georgia Department of Labor Approved training curriculum consistent with Section 3 requirements of 135.11 in the area of Section 3 resident training in the following areas:</w:t>
      </w:r>
    </w:p>
    <w:p w14:paraId="012B79DF" w14:textId="77777777" w:rsidR="00F86391" w:rsidRPr="001675C1" w:rsidRDefault="00F86391" w:rsidP="00F86391">
      <w:pPr>
        <w:autoSpaceDE w:val="0"/>
        <w:autoSpaceDN w:val="0"/>
        <w:adjustRightInd w:val="0"/>
        <w:spacing w:after="0" w:line="240" w:lineRule="auto"/>
        <w:jc w:val="both"/>
        <w:rPr>
          <w:rFonts w:ascii="Arial" w:hAnsi="Arial" w:cs="Arial"/>
          <w:bCs/>
        </w:rPr>
      </w:pPr>
    </w:p>
    <w:p w14:paraId="012B79E0" w14:textId="77777777" w:rsidR="00F86391" w:rsidRPr="001675C1" w:rsidRDefault="00F86391" w:rsidP="00730164">
      <w:pPr>
        <w:pStyle w:val="ListParagraph"/>
        <w:numPr>
          <w:ilvl w:val="0"/>
          <w:numId w:val="1"/>
        </w:numPr>
        <w:autoSpaceDE w:val="0"/>
        <w:autoSpaceDN w:val="0"/>
        <w:adjustRightInd w:val="0"/>
        <w:spacing w:after="0" w:line="240" w:lineRule="auto"/>
        <w:jc w:val="both"/>
        <w:rPr>
          <w:rFonts w:ascii="Arial" w:hAnsi="Arial" w:cs="Arial"/>
          <w:bCs/>
        </w:rPr>
      </w:pPr>
      <w:r w:rsidRPr="001675C1">
        <w:rPr>
          <w:rFonts w:ascii="Arial" w:hAnsi="Arial" w:cs="Arial"/>
          <w:bCs/>
        </w:rPr>
        <w:t>Employment Readiness and Professional Development</w:t>
      </w:r>
    </w:p>
    <w:p w14:paraId="012B79E1" w14:textId="77777777" w:rsidR="00F86391" w:rsidRPr="001675C1" w:rsidRDefault="00F86391" w:rsidP="00730164">
      <w:pPr>
        <w:pStyle w:val="ListParagraph"/>
        <w:numPr>
          <w:ilvl w:val="0"/>
          <w:numId w:val="1"/>
        </w:numPr>
        <w:autoSpaceDE w:val="0"/>
        <w:autoSpaceDN w:val="0"/>
        <w:adjustRightInd w:val="0"/>
        <w:spacing w:after="0" w:line="240" w:lineRule="auto"/>
        <w:jc w:val="both"/>
        <w:rPr>
          <w:rFonts w:ascii="Arial" w:hAnsi="Arial" w:cs="Arial"/>
          <w:bCs/>
        </w:rPr>
      </w:pPr>
      <w:r w:rsidRPr="001675C1">
        <w:rPr>
          <w:rFonts w:ascii="Arial" w:hAnsi="Arial" w:cs="Arial"/>
          <w:bCs/>
        </w:rPr>
        <w:t>Section 3 Small Business Concern Development Training</w:t>
      </w:r>
    </w:p>
    <w:p w14:paraId="012B79E2" w14:textId="77777777" w:rsidR="00F86391" w:rsidRPr="001675C1" w:rsidRDefault="00F86391" w:rsidP="00730164">
      <w:pPr>
        <w:pStyle w:val="ListParagraph"/>
        <w:numPr>
          <w:ilvl w:val="0"/>
          <w:numId w:val="1"/>
        </w:numPr>
        <w:autoSpaceDE w:val="0"/>
        <w:autoSpaceDN w:val="0"/>
        <w:adjustRightInd w:val="0"/>
        <w:spacing w:after="0" w:line="240" w:lineRule="auto"/>
        <w:jc w:val="both"/>
        <w:rPr>
          <w:rFonts w:ascii="Arial" w:hAnsi="Arial" w:cs="Arial"/>
          <w:bCs/>
        </w:rPr>
      </w:pPr>
      <w:r w:rsidRPr="001675C1">
        <w:rPr>
          <w:rFonts w:ascii="Arial" w:hAnsi="Arial" w:cs="Arial"/>
          <w:bCs/>
        </w:rPr>
        <w:t>Computer Literacy and Data Entry Skills Training</w:t>
      </w:r>
    </w:p>
    <w:p w14:paraId="012B79E3" w14:textId="77777777" w:rsidR="0046283D" w:rsidRPr="001675C1" w:rsidRDefault="00F86391" w:rsidP="00730164">
      <w:pPr>
        <w:pStyle w:val="ListParagraph"/>
        <w:numPr>
          <w:ilvl w:val="0"/>
          <w:numId w:val="1"/>
        </w:numPr>
        <w:autoSpaceDE w:val="0"/>
        <w:autoSpaceDN w:val="0"/>
        <w:adjustRightInd w:val="0"/>
        <w:spacing w:after="0" w:line="240" w:lineRule="auto"/>
        <w:jc w:val="both"/>
        <w:rPr>
          <w:rFonts w:ascii="Arial" w:hAnsi="Arial" w:cs="Arial"/>
        </w:rPr>
      </w:pPr>
      <w:r w:rsidRPr="001675C1">
        <w:rPr>
          <w:rFonts w:ascii="Arial" w:hAnsi="Arial" w:cs="Arial"/>
          <w:bCs/>
        </w:rPr>
        <w:t>Employment Skills Training (Any Viable Employment Field)</w:t>
      </w:r>
    </w:p>
    <w:p w14:paraId="012B79E4" w14:textId="77777777" w:rsidR="00F86391" w:rsidRPr="001675C1" w:rsidRDefault="0046283D" w:rsidP="00730164">
      <w:pPr>
        <w:pStyle w:val="ListParagraph"/>
        <w:numPr>
          <w:ilvl w:val="0"/>
          <w:numId w:val="1"/>
        </w:numPr>
        <w:autoSpaceDE w:val="0"/>
        <w:autoSpaceDN w:val="0"/>
        <w:adjustRightInd w:val="0"/>
        <w:spacing w:after="0" w:line="240" w:lineRule="auto"/>
        <w:jc w:val="both"/>
        <w:rPr>
          <w:rFonts w:ascii="Arial" w:hAnsi="Arial" w:cs="Arial"/>
        </w:rPr>
      </w:pPr>
      <w:r w:rsidRPr="001675C1">
        <w:rPr>
          <w:rFonts w:ascii="Arial" w:hAnsi="Arial" w:cs="Arial"/>
          <w:bCs/>
        </w:rPr>
        <w:t>Other training curriculum approved by DCA</w:t>
      </w:r>
    </w:p>
    <w:p w14:paraId="012B79E5" w14:textId="77777777" w:rsidR="00F86391" w:rsidRPr="001675C1" w:rsidRDefault="00F86391" w:rsidP="00F25976">
      <w:pPr>
        <w:autoSpaceDE w:val="0"/>
        <w:autoSpaceDN w:val="0"/>
        <w:adjustRightInd w:val="0"/>
        <w:spacing w:after="0" w:line="240" w:lineRule="auto"/>
        <w:jc w:val="both"/>
        <w:rPr>
          <w:rFonts w:ascii="Arial" w:hAnsi="Arial" w:cs="Arial"/>
        </w:rPr>
      </w:pPr>
    </w:p>
    <w:p w14:paraId="012B79E6" w14:textId="77777777" w:rsidR="00F25976" w:rsidRPr="001675C1" w:rsidRDefault="00126026" w:rsidP="001512AC">
      <w:pPr>
        <w:spacing w:after="0" w:line="240" w:lineRule="auto"/>
        <w:jc w:val="both"/>
        <w:rPr>
          <w:rFonts w:ascii="Arial" w:hAnsi="Arial" w:cs="Arial"/>
        </w:rPr>
      </w:pPr>
      <w:r w:rsidRPr="001675C1">
        <w:rPr>
          <w:rFonts w:ascii="Arial" w:hAnsi="Arial" w:cs="Arial"/>
        </w:rPr>
        <w:t>The acceptability of these efforts will be determined by DCA in the case of a sub-recipient, and by the sub-recipien</w:t>
      </w:r>
      <w:r w:rsidR="00ED474F" w:rsidRPr="001675C1">
        <w:rPr>
          <w:rFonts w:ascii="Arial" w:hAnsi="Arial" w:cs="Arial"/>
        </w:rPr>
        <w:t>t in the case of a contractor,</w:t>
      </w:r>
      <w:r w:rsidRPr="001675C1">
        <w:rPr>
          <w:rFonts w:ascii="Arial" w:hAnsi="Arial" w:cs="Arial"/>
        </w:rPr>
        <w:t xml:space="preserve"> or in cases of a complaint, by HUD.  </w:t>
      </w:r>
    </w:p>
    <w:p w14:paraId="012B79E7" w14:textId="77777777" w:rsidR="00F25976" w:rsidRPr="001675C1" w:rsidRDefault="00F25976" w:rsidP="00F25976">
      <w:pPr>
        <w:spacing w:after="0" w:line="240" w:lineRule="auto"/>
        <w:jc w:val="both"/>
        <w:rPr>
          <w:rFonts w:ascii="Arial" w:hAnsi="Arial" w:cs="Arial"/>
        </w:rPr>
      </w:pPr>
    </w:p>
    <w:p w14:paraId="012B79E8" w14:textId="77777777" w:rsidR="001512AC" w:rsidRPr="001675C1" w:rsidRDefault="001512AC" w:rsidP="005F103C">
      <w:pPr>
        <w:spacing w:after="0" w:line="240" w:lineRule="auto"/>
        <w:rPr>
          <w:rFonts w:ascii="Arial" w:hAnsi="Arial" w:cs="Arial"/>
        </w:rPr>
      </w:pPr>
    </w:p>
    <w:p w14:paraId="012B79E9" w14:textId="77777777" w:rsidR="0078746E" w:rsidRPr="001675C1" w:rsidRDefault="0078746E" w:rsidP="00527500">
      <w:pPr>
        <w:spacing w:after="0" w:line="240" w:lineRule="auto"/>
        <w:ind w:left="1260" w:hanging="1260"/>
        <w:jc w:val="both"/>
        <w:rPr>
          <w:rFonts w:ascii="Arial" w:hAnsi="Arial" w:cs="Arial"/>
          <w:b/>
        </w:rPr>
      </w:pPr>
    </w:p>
    <w:p w14:paraId="012B79EA" w14:textId="2C9591FE" w:rsidR="00BB0C34" w:rsidRDefault="00BB0C34" w:rsidP="00527500">
      <w:pPr>
        <w:spacing w:after="0" w:line="240" w:lineRule="auto"/>
        <w:ind w:left="1260" w:hanging="1260"/>
        <w:jc w:val="both"/>
        <w:rPr>
          <w:rFonts w:ascii="Arial" w:hAnsi="Arial" w:cs="Arial"/>
          <w:b/>
        </w:rPr>
      </w:pPr>
      <w:r>
        <w:rPr>
          <w:rFonts w:ascii="Arial" w:hAnsi="Arial" w:cs="Arial"/>
          <w:b/>
        </w:rPr>
        <w:br w:type="page"/>
      </w:r>
    </w:p>
    <w:p w14:paraId="010E9146" w14:textId="77777777" w:rsidR="0078746E" w:rsidRPr="001675C1" w:rsidRDefault="0078746E" w:rsidP="00527500">
      <w:pPr>
        <w:spacing w:after="0" w:line="240" w:lineRule="auto"/>
        <w:ind w:left="1260" w:hanging="1260"/>
        <w:jc w:val="both"/>
        <w:rPr>
          <w:rFonts w:ascii="Arial" w:hAnsi="Arial" w:cs="Arial"/>
          <w:b/>
        </w:rPr>
      </w:pPr>
    </w:p>
    <w:p w14:paraId="012B79EB" w14:textId="77777777" w:rsidR="0035729A" w:rsidRPr="001675C1" w:rsidRDefault="00527500" w:rsidP="00527500">
      <w:pPr>
        <w:spacing w:after="0" w:line="240" w:lineRule="auto"/>
        <w:ind w:left="1260" w:hanging="1260"/>
        <w:jc w:val="both"/>
        <w:rPr>
          <w:rFonts w:ascii="Arial" w:hAnsi="Arial" w:cs="Arial"/>
          <w:b/>
          <w:u w:val="single"/>
        </w:rPr>
      </w:pPr>
      <w:r w:rsidRPr="001675C1">
        <w:rPr>
          <w:rFonts w:ascii="Arial" w:hAnsi="Arial" w:cs="Arial"/>
          <w:b/>
        </w:rPr>
        <w:t xml:space="preserve">PART </w:t>
      </w:r>
      <w:r w:rsidR="0035729A" w:rsidRPr="001675C1">
        <w:rPr>
          <w:rFonts w:ascii="Arial" w:hAnsi="Arial" w:cs="Arial"/>
          <w:b/>
        </w:rPr>
        <w:t xml:space="preserve">IX. </w:t>
      </w:r>
      <w:r w:rsidRPr="001675C1">
        <w:rPr>
          <w:rFonts w:ascii="Arial" w:hAnsi="Arial" w:cs="Arial"/>
          <w:b/>
        </w:rPr>
        <w:tab/>
      </w:r>
      <w:r w:rsidR="0035729A" w:rsidRPr="001675C1">
        <w:rPr>
          <w:rFonts w:ascii="Arial" w:hAnsi="Arial" w:cs="Arial"/>
          <w:b/>
          <w:caps/>
          <w:u w:val="single"/>
        </w:rPr>
        <w:t>Complaints and Compliance</w:t>
      </w:r>
      <w:r w:rsidRPr="001675C1">
        <w:rPr>
          <w:rFonts w:ascii="Arial" w:hAnsi="Arial" w:cs="Arial"/>
          <w:b/>
          <w:caps/>
          <w:u w:val="single"/>
        </w:rPr>
        <w:t>:</w:t>
      </w:r>
    </w:p>
    <w:p w14:paraId="012B79EC" w14:textId="77777777" w:rsidR="0035729A" w:rsidRPr="001675C1" w:rsidRDefault="0035729A" w:rsidP="0035729A">
      <w:pPr>
        <w:spacing w:after="0" w:line="240" w:lineRule="auto"/>
        <w:jc w:val="both"/>
        <w:rPr>
          <w:rFonts w:ascii="Arial" w:hAnsi="Arial" w:cs="Arial"/>
        </w:rPr>
      </w:pPr>
    </w:p>
    <w:p w14:paraId="012B79ED" w14:textId="77777777" w:rsidR="0035729A" w:rsidRPr="001675C1" w:rsidRDefault="0035729A" w:rsidP="0035729A">
      <w:pPr>
        <w:spacing w:after="0" w:line="240" w:lineRule="auto"/>
        <w:jc w:val="both"/>
        <w:rPr>
          <w:rFonts w:ascii="Arial" w:hAnsi="Arial" w:cs="Arial"/>
        </w:rPr>
      </w:pPr>
      <w:r w:rsidRPr="001675C1">
        <w:rPr>
          <w:rFonts w:ascii="Arial" w:hAnsi="Arial" w:cs="Arial"/>
        </w:rPr>
        <w:t>Any Section 3 resident or business concern that feels that the Section 3 regulations were not complied with may file a complaint directly to the Assistant Secretary for Fair Housing and Equal Opportunity at the following address (or as otherwise directed by HUD):</w:t>
      </w:r>
    </w:p>
    <w:p w14:paraId="012B79EE" w14:textId="77777777" w:rsidR="0035729A" w:rsidRPr="001675C1" w:rsidRDefault="0035729A" w:rsidP="0035729A">
      <w:pPr>
        <w:spacing w:after="0" w:line="240" w:lineRule="auto"/>
        <w:jc w:val="both"/>
        <w:rPr>
          <w:rFonts w:ascii="Arial" w:hAnsi="Arial" w:cs="Arial"/>
        </w:rPr>
      </w:pPr>
    </w:p>
    <w:p w14:paraId="012B79EF" w14:textId="77777777" w:rsidR="0035729A" w:rsidRPr="001675C1" w:rsidRDefault="00527500" w:rsidP="00527500">
      <w:pPr>
        <w:spacing w:after="0" w:line="240" w:lineRule="auto"/>
        <w:ind w:left="540"/>
        <w:jc w:val="both"/>
        <w:rPr>
          <w:rFonts w:ascii="Arial" w:hAnsi="Arial" w:cs="Arial"/>
        </w:rPr>
      </w:pPr>
      <w:r w:rsidRPr="001675C1">
        <w:rPr>
          <w:rFonts w:ascii="Arial" w:hAnsi="Arial" w:cs="Arial"/>
        </w:rPr>
        <w:tab/>
      </w:r>
      <w:r w:rsidR="0035729A" w:rsidRPr="001675C1">
        <w:rPr>
          <w:rFonts w:ascii="Arial" w:hAnsi="Arial" w:cs="Arial"/>
        </w:rPr>
        <w:t>Assistant Secretary for Fair Housing and Equal Opportunity</w:t>
      </w:r>
    </w:p>
    <w:p w14:paraId="012B79F0" w14:textId="77777777" w:rsidR="0035729A" w:rsidRPr="001675C1" w:rsidRDefault="00527500" w:rsidP="00527500">
      <w:pPr>
        <w:spacing w:after="0" w:line="240" w:lineRule="auto"/>
        <w:ind w:left="540"/>
        <w:jc w:val="both"/>
        <w:rPr>
          <w:rFonts w:ascii="Arial" w:hAnsi="Arial" w:cs="Arial"/>
        </w:rPr>
      </w:pPr>
      <w:r w:rsidRPr="001675C1">
        <w:rPr>
          <w:rFonts w:ascii="Arial" w:hAnsi="Arial" w:cs="Arial"/>
        </w:rPr>
        <w:tab/>
      </w:r>
      <w:r w:rsidR="001512AC" w:rsidRPr="001675C1">
        <w:rPr>
          <w:rFonts w:ascii="Arial" w:hAnsi="Arial" w:cs="Arial"/>
        </w:rPr>
        <w:t xml:space="preserve">U.S. </w:t>
      </w:r>
      <w:r w:rsidR="0035729A" w:rsidRPr="001675C1">
        <w:rPr>
          <w:rFonts w:ascii="Arial" w:hAnsi="Arial" w:cs="Arial"/>
        </w:rPr>
        <w:t>Department of Housing and Urban Development</w:t>
      </w:r>
    </w:p>
    <w:p w14:paraId="012B79F1" w14:textId="77777777" w:rsidR="0035729A" w:rsidRPr="001675C1" w:rsidRDefault="00527500" w:rsidP="00527500">
      <w:pPr>
        <w:spacing w:after="0" w:line="240" w:lineRule="auto"/>
        <w:ind w:left="540"/>
        <w:jc w:val="both"/>
        <w:rPr>
          <w:rFonts w:ascii="Arial" w:hAnsi="Arial" w:cs="Arial"/>
        </w:rPr>
      </w:pPr>
      <w:r w:rsidRPr="001675C1">
        <w:rPr>
          <w:rFonts w:ascii="Arial" w:hAnsi="Arial" w:cs="Arial"/>
        </w:rPr>
        <w:tab/>
      </w:r>
      <w:r w:rsidR="0035729A" w:rsidRPr="001675C1">
        <w:rPr>
          <w:rFonts w:ascii="Arial" w:hAnsi="Arial" w:cs="Arial"/>
        </w:rPr>
        <w:t>Regional Field Office</w:t>
      </w:r>
    </w:p>
    <w:p w14:paraId="012B79F2" w14:textId="77777777" w:rsidR="0035729A" w:rsidRPr="001675C1" w:rsidRDefault="00527500" w:rsidP="00527500">
      <w:pPr>
        <w:spacing w:after="0" w:line="240" w:lineRule="auto"/>
        <w:ind w:left="540"/>
        <w:jc w:val="both"/>
        <w:rPr>
          <w:rFonts w:ascii="Arial" w:hAnsi="Arial" w:cs="Arial"/>
        </w:rPr>
      </w:pPr>
      <w:r w:rsidRPr="001675C1">
        <w:rPr>
          <w:rFonts w:ascii="Arial" w:hAnsi="Arial" w:cs="Arial"/>
        </w:rPr>
        <w:tab/>
      </w:r>
      <w:r w:rsidR="0035729A" w:rsidRPr="001675C1">
        <w:rPr>
          <w:rFonts w:ascii="Arial" w:hAnsi="Arial" w:cs="Arial"/>
        </w:rPr>
        <w:t>40 Marietta Street</w:t>
      </w:r>
      <w:r w:rsidRPr="001675C1">
        <w:rPr>
          <w:rFonts w:ascii="Arial" w:hAnsi="Arial" w:cs="Arial"/>
        </w:rPr>
        <w:t>, NW</w:t>
      </w:r>
    </w:p>
    <w:p w14:paraId="012B79F3" w14:textId="77777777" w:rsidR="0035729A" w:rsidRPr="001675C1" w:rsidRDefault="00527500" w:rsidP="00527500">
      <w:pPr>
        <w:spacing w:after="0" w:line="240" w:lineRule="auto"/>
        <w:ind w:left="540"/>
        <w:jc w:val="both"/>
        <w:rPr>
          <w:rFonts w:ascii="Arial" w:hAnsi="Arial" w:cs="Arial"/>
        </w:rPr>
      </w:pPr>
      <w:r w:rsidRPr="001675C1">
        <w:rPr>
          <w:rFonts w:ascii="Arial" w:hAnsi="Arial" w:cs="Arial"/>
        </w:rPr>
        <w:tab/>
      </w:r>
      <w:r w:rsidR="0035729A" w:rsidRPr="001675C1">
        <w:rPr>
          <w:rFonts w:ascii="Arial" w:hAnsi="Arial" w:cs="Arial"/>
        </w:rPr>
        <w:t>Atlanta, G</w:t>
      </w:r>
      <w:r w:rsidR="001512AC" w:rsidRPr="001675C1">
        <w:rPr>
          <w:rFonts w:ascii="Arial" w:hAnsi="Arial" w:cs="Arial"/>
        </w:rPr>
        <w:t>eorgia</w:t>
      </w:r>
      <w:r w:rsidR="0035729A" w:rsidRPr="001675C1">
        <w:rPr>
          <w:rFonts w:ascii="Arial" w:hAnsi="Arial" w:cs="Arial"/>
        </w:rPr>
        <w:t xml:space="preserve"> 30303</w:t>
      </w:r>
    </w:p>
    <w:p w14:paraId="012B79F4" w14:textId="77777777" w:rsidR="0035729A" w:rsidRPr="001675C1" w:rsidRDefault="0035729A" w:rsidP="0035729A">
      <w:pPr>
        <w:spacing w:after="0" w:line="240" w:lineRule="auto"/>
        <w:jc w:val="both"/>
        <w:rPr>
          <w:rFonts w:ascii="Arial" w:hAnsi="Arial" w:cs="Arial"/>
        </w:rPr>
      </w:pPr>
    </w:p>
    <w:p w14:paraId="012B79F5" w14:textId="77777777" w:rsidR="0035729A" w:rsidRPr="001675C1" w:rsidRDefault="0035729A" w:rsidP="0035729A">
      <w:pPr>
        <w:spacing w:after="0" w:line="240" w:lineRule="auto"/>
        <w:jc w:val="both"/>
        <w:rPr>
          <w:rFonts w:ascii="Arial" w:hAnsi="Arial" w:cs="Arial"/>
        </w:rPr>
      </w:pPr>
      <w:r w:rsidRPr="001675C1">
        <w:rPr>
          <w:rFonts w:ascii="Arial" w:hAnsi="Arial" w:cs="Arial"/>
        </w:rPr>
        <w:t>The complaint must be in writing and be received within 180 days from the date of the action upon which the complaint is based.  It should include the complainant’s name and address, the sub-recipient’s or contractor’s name and address, and a description of the acts in question.  The complainant will receive a response from HUD within 10 days in which further investigation will be explained.</w:t>
      </w:r>
    </w:p>
    <w:p w14:paraId="012B79F6" w14:textId="77777777" w:rsidR="000C3448" w:rsidRPr="001675C1" w:rsidRDefault="000C3448">
      <w:pPr>
        <w:rPr>
          <w:rFonts w:ascii="Arial" w:hAnsi="Arial" w:cs="Arial"/>
        </w:rPr>
      </w:pPr>
      <w:r w:rsidRPr="001675C1">
        <w:rPr>
          <w:rFonts w:ascii="Arial" w:hAnsi="Arial" w:cs="Arial"/>
        </w:rPr>
        <w:br w:type="page"/>
      </w:r>
    </w:p>
    <w:p w14:paraId="012B79F7" w14:textId="77777777" w:rsidR="000C3448" w:rsidRPr="001675C1" w:rsidRDefault="00527500" w:rsidP="006869D4">
      <w:pPr>
        <w:pStyle w:val="NoSpacing"/>
        <w:rPr>
          <w:rFonts w:ascii="Arial" w:hAnsi="Arial" w:cs="Arial"/>
          <w:b/>
          <w:u w:val="single"/>
        </w:rPr>
      </w:pPr>
      <w:r w:rsidRPr="001675C1">
        <w:rPr>
          <w:rFonts w:ascii="Arial" w:hAnsi="Arial" w:cs="Arial"/>
          <w:b/>
          <w:u w:val="single"/>
        </w:rPr>
        <w:lastRenderedPageBreak/>
        <w:t xml:space="preserve">PART </w:t>
      </w:r>
      <w:r w:rsidR="006869D4" w:rsidRPr="001675C1">
        <w:rPr>
          <w:rFonts w:ascii="Arial" w:hAnsi="Arial" w:cs="Arial"/>
          <w:b/>
          <w:u w:val="single"/>
        </w:rPr>
        <w:t xml:space="preserve">X. </w:t>
      </w:r>
      <w:r w:rsidR="000C3448" w:rsidRPr="001675C1">
        <w:rPr>
          <w:rFonts w:ascii="Arial" w:hAnsi="Arial" w:cs="Arial"/>
          <w:b/>
          <w:u w:val="single"/>
        </w:rPr>
        <w:t>DCA STANDARD SECTION 3 OPERATING PROCEDURES</w:t>
      </w:r>
    </w:p>
    <w:p w14:paraId="012B79F8" w14:textId="77777777" w:rsidR="000C3448" w:rsidRPr="001675C1" w:rsidRDefault="000C3448" w:rsidP="000C3448">
      <w:pPr>
        <w:pStyle w:val="NoSpacing"/>
        <w:rPr>
          <w:rFonts w:ascii="Arial" w:hAnsi="Arial" w:cs="Arial"/>
        </w:rPr>
      </w:pPr>
    </w:p>
    <w:p w14:paraId="012B79F9" w14:textId="77777777" w:rsidR="000C3448" w:rsidRPr="001675C1" w:rsidRDefault="000C3448" w:rsidP="000C3448">
      <w:pPr>
        <w:pStyle w:val="NoSpacing"/>
        <w:rPr>
          <w:rFonts w:ascii="Arial" w:hAnsi="Arial" w:cs="Arial"/>
        </w:rPr>
      </w:pPr>
    </w:p>
    <w:p w14:paraId="012B79FA" w14:textId="77777777" w:rsidR="000C3448" w:rsidRPr="001675C1" w:rsidRDefault="000C3448" w:rsidP="000C3448">
      <w:pPr>
        <w:pStyle w:val="NoSpacing"/>
        <w:rPr>
          <w:rFonts w:ascii="Arial" w:hAnsi="Arial" w:cs="Arial"/>
        </w:rPr>
      </w:pPr>
      <w:r w:rsidRPr="001675C1">
        <w:rPr>
          <w:rFonts w:ascii="Arial" w:hAnsi="Arial" w:cs="Arial"/>
        </w:rPr>
        <w:t>Policy Effective Date: __________, 20__</w:t>
      </w:r>
      <w:r w:rsidR="00270AAA" w:rsidRPr="001675C1">
        <w:rPr>
          <w:rFonts w:ascii="Arial" w:hAnsi="Arial" w:cs="Arial"/>
        </w:rPr>
        <w:tab/>
      </w:r>
      <w:r w:rsidRPr="001675C1">
        <w:rPr>
          <w:rFonts w:ascii="Arial" w:hAnsi="Arial" w:cs="Arial"/>
        </w:rPr>
        <w:t>Procedural Change Date: _____________, 20__</w:t>
      </w:r>
    </w:p>
    <w:p w14:paraId="012B79FB" w14:textId="77777777" w:rsidR="000C3448" w:rsidRPr="001675C1" w:rsidRDefault="000C3448" w:rsidP="000C3448">
      <w:pPr>
        <w:pStyle w:val="NoSpacing"/>
        <w:rPr>
          <w:rFonts w:ascii="Arial" w:hAnsi="Arial" w:cs="Arial"/>
        </w:rPr>
      </w:pPr>
    </w:p>
    <w:p w14:paraId="012B79FC" w14:textId="77777777" w:rsidR="000C3448" w:rsidRPr="001675C1" w:rsidRDefault="000C3448" w:rsidP="000C3448">
      <w:pPr>
        <w:pStyle w:val="NoSpacing"/>
        <w:jc w:val="center"/>
        <w:rPr>
          <w:rFonts w:ascii="Arial" w:hAnsi="Arial" w:cs="Arial"/>
          <w:b/>
        </w:rPr>
      </w:pPr>
      <w:r w:rsidRPr="001675C1">
        <w:rPr>
          <w:rFonts w:ascii="Arial" w:hAnsi="Arial" w:cs="Arial"/>
          <w:b/>
        </w:rPr>
        <w:t>Procedure Title: Section 3</w:t>
      </w:r>
    </w:p>
    <w:p w14:paraId="012B79FD" w14:textId="77777777" w:rsidR="000C3448" w:rsidRPr="001675C1" w:rsidRDefault="000C3448" w:rsidP="000C3448">
      <w:pPr>
        <w:pStyle w:val="NoSpacing"/>
        <w:rPr>
          <w:rFonts w:ascii="Arial" w:hAnsi="Arial" w:cs="Arial"/>
        </w:rPr>
      </w:pPr>
      <w:r w:rsidRPr="001675C1">
        <w:rPr>
          <w:rFonts w:ascii="Arial" w:hAnsi="Arial" w:cs="Arial"/>
        </w:rPr>
        <w:tab/>
      </w:r>
      <w:r w:rsidRPr="001675C1">
        <w:rPr>
          <w:rFonts w:ascii="Arial" w:hAnsi="Arial" w:cs="Arial"/>
        </w:rPr>
        <w:tab/>
      </w:r>
    </w:p>
    <w:p w14:paraId="012B79FE" w14:textId="77777777" w:rsidR="000C3448" w:rsidRPr="001675C1" w:rsidRDefault="000C3448" w:rsidP="000C3448">
      <w:pPr>
        <w:pStyle w:val="NoSpacing"/>
        <w:jc w:val="both"/>
        <w:rPr>
          <w:rFonts w:ascii="Arial" w:hAnsi="Arial" w:cs="Arial"/>
        </w:rPr>
      </w:pPr>
      <w:r w:rsidRPr="001675C1">
        <w:rPr>
          <w:rFonts w:ascii="Arial" w:hAnsi="Arial" w:cs="Arial"/>
        </w:rPr>
        <w:t xml:space="preserve">This operating procedure is tied to the Operating Policy on Section 3 designed to achieve and maintain compliance with the HUD Act of 1968 revised </w:t>
      </w:r>
      <w:r w:rsidR="00CE6F1B" w:rsidRPr="001675C1">
        <w:rPr>
          <w:rFonts w:ascii="Arial" w:hAnsi="Arial" w:cs="Arial"/>
        </w:rPr>
        <w:t xml:space="preserve">in </w:t>
      </w:r>
      <w:r w:rsidRPr="001675C1">
        <w:rPr>
          <w:rFonts w:ascii="Arial" w:hAnsi="Arial" w:cs="Arial"/>
        </w:rPr>
        <w:t xml:space="preserve">1992 and </w:t>
      </w:r>
      <w:r w:rsidR="00CE6F1B" w:rsidRPr="001675C1">
        <w:rPr>
          <w:rFonts w:ascii="Arial" w:hAnsi="Arial" w:cs="Arial"/>
        </w:rPr>
        <w:t xml:space="preserve">in </w:t>
      </w:r>
      <w:r w:rsidRPr="001675C1">
        <w:rPr>
          <w:rFonts w:ascii="Arial" w:hAnsi="Arial" w:cs="Arial"/>
        </w:rPr>
        <w:t xml:space="preserve">1994.  </w:t>
      </w:r>
    </w:p>
    <w:p w14:paraId="012B79FF" w14:textId="77777777" w:rsidR="000C3448" w:rsidRPr="001675C1" w:rsidRDefault="000C3448" w:rsidP="000C3448">
      <w:pPr>
        <w:pStyle w:val="NoSpacing"/>
        <w:jc w:val="both"/>
        <w:rPr>
          <w:rFonts w:ascii="Arial" w:hAnsi="Arial" w:cs="Arial"/>
        </w:rPr>
      </w:pPr>
    </w:p>
    <w:p w14:paraId="012B7A00" w14:textId="77777777" w:rsidR="000C3448" w:rsidRPr="001675C1" w:rsidRDefault="000C3448" w:rsidP="000C3448">
      <w:pPr>
        <w:pStyle w:val="NoSpacing"/>
        <w:jc w:val="both"/>
        <w:rPr>
          <w:rFonts w:ascii="Arial" w:hAnsi="Arial" w:cs="Arial"/>
        </w:rPr>
      </w:pPr>
      <w:r w:rsidRPr="001675C1">
        <w:rPr>
          <w:rFonts w:ascii="Arial" w:hAnsi="Arial" w:cs="Arial"/>
        </w:rPr>
        <w:t>The procedures contained within are relative to the Section 3 daily operations in:</w:t>
      </w:r>
    </w:p>
    <w:p w14:paraId="012B7A01" w14:textId="77777777" w:rsidR="000C3448" w:rsidRPr="001675C1" w:rsidRDefault="000C3448" w:rsidP="000C3448">
      <w:pPr>
        <w:pStyle w:val="NoSpacing"/>
        <w:jc w:val="both"/>
        <w:rPr>
          <w:rFonts w:ascii="Arial" w:hAnsi="Arial" w:cs="Arial"/>
        </w:rPr>
      </w:pPr>
      <w:r w:rsidRPr="001675C1">
        <w:rPr>
          <w:rFonts w:ascii="Arial" w:hAnsi="Arial" w:cs="Arial"/>
        </w:rPr>
        <w:t xml:space="preserve"> </w:t>
      </w:r>
    </w:p>
    <w:p w14:paraId="012B7A02" w14:textId="77777777" w:rsidR="000C3448" w:rsidRPr="001675C1" w:rsidRDefault="000C3448" w:rsidP="00FF06FF">
      <w:pPr>
        <w:pStyle w:val="NoSpacing"/>
        <w:numPr>
          <w:ilvl w:val="0"/>
          <w:numId w:val="7"/>
        </w:numPr>
        <w:jc w:val="both"/>
        <w:rPr>
          <w:rFonts w:ascii="Arial" w:hAnsi="Arial" w:cs="Arial"/>
        </w:rPr>
      </w:pPr>
      <w:r w:rsidRPr="001675C1">
        <w:rPr>
          <w:rFonts w:ascii="Arial" w:hAnsi="Arial" w:cs="Arial"/>
        </w:rPr>
        <w:t>Hiring</w:t>
      </w:r>
    </w:p>
    <w:p w14:paraId="012B7A03" w14:textId="77777777" w:rsidR="000C3448" w:rsidRPr="001675C1" w:rsidRDefault="000C3448" w:rsidP="00FF06FF">
      <w:pPr>
        <w:pStyle w:val="NoSpacing"/>
        <w:numPr>
          <w:ilvl w:val="0"/>
          <w:numId w:val="7"/>
        </w:numPr>
        <w:jc w:val="both"/>
        <w:rPr>
          <w:rFonts w:ascii="Arial" w:hAnsi="Arial" w:cs="Arial"/>
        </w:rPr>
      </w:pPr>
      <w:r w:rsidRPr="001675C1">
        <w:rPr>
          <w:rFonts w:ascii="Arial" w:hAnsi="Arial" w:cs="Arial"/>
        </w:rPr>
        <w:t>Procurement</w:t>
      </w:r>
    </w:p>
    <w:p w14:paraId="012B7A04" w14:textId="77777777" w:rsidR="000C3448" w:rsidRPr="001675C1" w:rsidRDefault="000C3448" w:rsidP="00FF06FF">
      <w:pPr>
        <w:pStyle w:val="NoSpacing"/>
        <w:numPr>
          <w:ilvl w:val="0"/>
          <w:numId w:val="7"/>
        </w:numPr>
        <w:jc w:val="both"/>
        <w:rPr>
          <w:rFonts w:ascii="Arial" w:hAnsi="Arial" w:cs="Arial"/>
        </w:rPr>
      </w:pPr>
      <w:r w:rsidRPr="001675C1">
        <w:rPr>
          <w:rFonts w:ascii="Arial" w:hAnsi="Arial" w:cs="Arial"/>
        </w:rPr>
        <w:t xml:space="preserve">Contracting </w:t>
      </w:r>
    </w:p>
    <w:p w14:paraId="012B7A05" w14:textId="77777777" w:rsidR="000C3448" w:rsidRPr="001675C1" w:rsidRDefault="000C3448" w:rsidP="00FF06FF">
      <w:pPr>
        <w:pStyle w:val="NoSpacing"/>
        <w:numPr>
          <w:ilvl w:val="0"/>
          <w:numId w:val="7"/>
        </w:numPr>
        <w:jc w:val="both"/>
        <w:rPr>
          <w:rFonts w:ascii="Arial" w:hAnsi="Arial" w:cs="Arial"/>
        </w:rPr>
      </w:pPr>
      <w:r w:rsidRPr="001675C1">
        <w:rPr>
          <w:rFonts w:ascii="Arial" w:hAnsi="Arial" w:cs="Arial"/>
        </w:rPr>
        <w:t>Compliance Management</w:t>
      </w:r>
    </w:p>
    <w:p w14:paraId="012B7A06" w14:textId="77777777" w:rsidR="000C3448" w:rsidRPr="001675C1" w:rsidRDefault="000C3448" w:rsidP="00FF06FF">
      <w:pPr>
        <w:pStyle w:val="NoSpacing"/>
        <w:numPr>
          <w:ilvl w:val="0"/>
          <w:numId w:val="7"/>
        </w:numPr>
        <w:jc w:val="both"/>
        <w:rPr>
          <w:rFonts w:ascii="Arial" w:hAnsi="Arial" w:cs="Arial"/>
        </w:rPr>
      </w:pPr>
      <w:r w:rsidRPr="001675C1">
        <w:rPr>
          <w:rFonts w:ascii="Arial" w:hAnsi="Arial" w:cs="Arial"/>
        </w:rPr>
        <w:t>Solicitation Package and Certification Documents</w:t>
      </w:r>
    </w:p>
    <w:p w14:paraId="012B7A07" w14:textId="77777777" w:rsidR="000C3448" w:rsidRPr="001675C1" w:rsidRDefault="000C3448" w:rsidP="000C3448">
      <w:pPr>
        <w:pStyle w:val="NoSpacing"/>
        <w:jc w:val="both"/>
        <w:rPr>
          <w:rFonts w:ascii="Arial" w:hAnsi="Arial" w:cs="Arial"/>
        </w:rPr>
      </w:pPr>
    </w:p>
    <w:p w14:paraId="012B7A08" w14:textId="77777777" w:rsidR="000C3448" w:rsidRPr="001675C1" w:rsidRDefault="000C3448" w:rsidP="000C3448">
      <w:pPr>
        <w:pStyle w:val="NoSpacing"/>
        <w:jc w:val="both"/>
        <w:rPr>
          <w:rFonts w:ascii="Arial" w:hAnsi="Arial" w:cs="Arial"/>
          <w:b/>
          <w:u w:val="single"/>
        </w:rPr>
      </w:pPr>
      <w:r w:rsidRPr="001675C1">
        <w:rPr>
          <w:rFonts w:ascii="Arial" w:hAnsi="Arial" w:cs="Arial"/>
          <w:b/>
          <w:u w:val="single"/>
        </w:rPr>
        <w:t xml:space="preserve">Section 1 </w:t>
      </w:r>
      <w:r w:rsidR="00FF3CC1" w:rsidRPr="001675C1">
        <w:rPr>
          <w:rFonts w:ascii="Arial" w:hAnsi="Arial" w:cs="Arial"/>
          <w:b/>
          <w:u w:val="single"/>
        </w:rPr>
        <w:t xml:space="preserve">– </w:t>
      </w:r>
      <w:r w:rsidR="0078746E" w:rsidRPr="001675C1">
        <w:rPr>
          <w:rFonts w:ascii="Arial" w:hAnsi="Arial" w:cs="Arial"/>
          <w:b/>
          <w:u w:val="single"/>
        </w:rPr>
        <w:t>Recipients/</w:t>
      </w:r>
      <w:r w:rsidR="00FF3CC1" w:rsidRPr="001675C1">
        <w:rPr>
          <w:rFonts w:ascii="Arial" w:hAnsi="Arial" w:cs="Arial"/>
          <w:b/>
          <w:u w:val="single"/>
        </w:rPr>
        <w:t xml:space="preserve"> Contractors: Hiring</w:t>
      </w:r>
    </w:p>
    <w:p w14:paraId="012B7A09" w14:textId="77777777" w:rsidR="000C3448" w:rsidRPr="001675C1" w:rsidRDefault="000C3448" w:rsidP="000C3448">
      <w:pPr>
        <w:pStyle w:val="NoSpacing"/>
        <w:jc w:val="both"/>
        <w:rPr>
          <w:rFonts w:ascii="Arial" w:hAnsi="Arial" w:cs="Arial"/>
        </w:rPr>
      </w:pPr>
    </w:p>
    <w:p w14:paraId="012B7A0A" w14:textId="77777777" w:rsidR="000C3448" w:rsidRPr="001675C1" w:rsidRDefault="000C3448" w:rsidP="000C3448">
      <w:pPr>
        <w:pStyle w:val="NoSpacing"/>
        <w:jc w:val="both"/>
        <w:rPr>
          <w:rFonts w:ascii="Arial" w:hAnsi="Arial" w:cs="Arial"/>
        </w:rPr>
      </w:pPr>
      <w:r w:rsidRPr="001675C1">
        <w:rPr>
          <w:rFonts w:ascii="Arial" w:hAnsi="Arial" w:cs="Arial"/>
        </w:rPr>
        <w:t xml:space="preserve">This procedure encompasses all </w:t>
      </w:r>
      <w:r w:rsidR="00D24667" w:rsidRPr="001675C1">
        <w:rPr>
          <w:rFonts w:ascii="Arial" w:hAnsi="Arial" w:cs="Arial"/>
        </w:rPr>
        <w:t xml:space="preserve">full time </w:t>
      </w:r>
      <w:r w:rsidRPr="001675C1">
        <w:rPr>
          <w:rFonts w:ascii="Arial" w:hAnsi="Arial" w:cs="Arial"/>
        </w:rPr>
        <w:t>employment types including, long term, short term, tem</w:t>
      </w:r>
      <w:r w:rsidR="00CE6F1B" w:rsidRPr="001675C1">
        <w:rPr>
          <w:rFonts w:ascii="Arial" w:hAnsi="Arial" w:cs="Arial"/>
        </w:rPr>
        <w:t>porary and special assignments.</w:t>
      </w:r>
      <w:r w:rsidRPr="001675C1">
        <w:rPr>
          <w:rFonts w:ascii="Arial" w:hAnsi="Arial" w:cs="Arial"/>
        </w:rPr>
        <w:t xml:space="preserve"> In the process of seeking new employees for the sub-recipient</w:t>
      </w:r>
      <w:r w:rsidR="00C10C68" w:rsidRPr="001675C1">
        <w:rPr>
          <w:rFonts w:ascii="Arial" w:hAnsi="Arial" w:cs="Arial"/>
        </w:rPr>
        <w:t>, contractor, or subcontractor,</w:t>
      </w:r>
      <w:r w:rsidRPr="001675C1">
        <w:rPr>
          <w:rFonts w:ascii="Arial" w:hAnsi="Arial" w:cs="Arial"/>
        </w:rPr>
        <w:t xml:space="preserve"> the following procedures should be followed in an effort to create as many employment opportunities for Tier 1 HUD direct beneficiaries:</w:t>
      </w:r>
    </w:p>
    <w:p w14:paraId="012B7A0B" w14:textId="77777777" w:rsidR="000C3448" w:rsidRPr="001675C1" w:rsidRDefault="000C3448" w:rsidP="000C3448">
      <w:pPr>
        <w:pStyle w:val="NoSpacing"/>
        <w:jc w:val="both"/>
        <w:rPr>
          <w:rFonts w:ascii="Arial" w:hAnsi="Arial" w:cs="Arial"/>
        </w:rPr>
      </w:pPr>
    </w:p>
    <w:p w14:paraId="012B7A0C" w14:textId="77777777" w:rsidR="000C3448" w:rsidRPr="001675C1" w:rsidRDefault="000C3448" w:rsidP="000C3448">
      <w:pPr>
        <w:pStyle w:val="NoSpacing"/>
        <w:jc w:val="both"/>
        <w:rPr>
          <w:rFonts w:ascii="Arial" w:hAnsi="Arial" w:cs="Arial"/>
        </w:rPr>
      </w:pPr>
      <w:r w:rsidRPr="001675C1">
        <w:rPr>
          <w:rFonts w:ascii="Arial" w:hAnsi="Arial" w:cs="Arial"/>
          <w:b/>
        </w:rPr>
        <w:t>Step 1</w:t>
      </w:r>
      <w:r w:rsidR="00CE6F1B" w:rsidRPr="001675C1">
        <w:rPr>
          <w:rFonts w:ascii="Arial" w:hAnsi="Arial" w:cs="Arial"/>
          <w:b/>
        </w:rPr>
        <w:t>:</w:t>
      </w:r>
      <w:r w:rsidR="00270AAA" w:rsidRPr="001675C1">
        <w:rPr>
          <w:rFonts w:ascii="Arial" w:hAnsi="Arial" w:cs="Arial"/>
          <w:b/>
        </w:rPr>
        <w:t xml:space="preserve"> </w:t>
      </w:r>
      <w:r w:rsidRPr="001675C1">
        <w:rPr>
          <w:rFonts w:ascii="Arial" w:hAnsi="Arial" w:cs="Arial"/>
        </w:rPr>
        <w:t>Post the position in community sources that are generally available to low income re</w:t>
      </w:r>
      <w:r w:rsidR="00CE6F1B" w:rsidRPr="001675C1">
        <w:rPr>
          <w:rFonts w:ascii="Arial" w:hAnsi="Arial" w:cs="Arial"/>
        </w:rPr>
        <w:t>sidents and the general public.</w:t>
      </w:r>
      <w:r w:rsidRPr="001675C1">
        <w:rPr>
          <w:rFonts w:ascii="Arial" w:hAnsi="Arial" w:cs="Arial"/>
        </w:rPr>
        <w:t xml:space="preserve"> It is required that a minimum of three (3) of the</w:t>
      </w:r>
      <w:r w:rsidR="00CE6F1B" w:rsidRPr="001675C1">
        <w:rPr>
          <w:rFonts w:ascii="Arial" w:hAnsi="Arial" w:cs="Arial"/>
        </w:rPr>
        <w:t xml:space="preserve"> following</w:t>
      </w:r>
      <w:r w:rsidRPr="001675C1">
        <w:rPr>
          <w:rFonts w:ascii="Arial" w:hAnsi="Arial" w:cs="Arial"/>
        </w:rPr>
        <w:t xml:space="preserve"> listed sources will be exercised at least once prior to extending an offer of employment to anyone not covered by Section 3 requirements: </w:t>
      </w:r>
    </w:p>
    <w:p w14:paraId="012B7A0D" w14:textId="77777777" w:rsidR="00CE6F1B" w:rsidRPr="001675C1" w:rsidRDefault="00CE6F1B" w:rsidP="000C3448">
      <w:pPr>
        <w:pStyle w:val="NoSpacing"/>
        <w:jc w:val="both"/>
        <w:rPr>
          <w:rFonts w:ascii="Arial" w:hAnsi="Arial" w:cs="Arial"/>
        </w:rPr>
      </w:pPr>
    </w:p>
    <w:p w14:paraId="012B7A0E" w14:textId="77777777" w:rsidR="007508E7" w:rsidRPr="001675C1" w:rsidRDefault="000C3448" w:rsidP="00FF06FF">
      <w:pPr>
        <w:pStyle w:val="NoSpacing"/>
        <w:numPr>
          <w:ilvl w:val="0"/>
          <w:numId w:val="15"/>
        </w:numPr>
        <w:jc w:val="both"/>
        <w:rPr>
          <w:rFonts w:ascii="Arial" w:hAnsi="Arial" w:cs="Arial"/>
        </w:rPr>
      </w:pPr>
      <w:r w:rsidRPr="001675C1">
        <w:rPr>
          <w:rFonts w:ascii="Arial" w:hAnsi="Arial" w:cs="Arial"/>
        </w:rPr>
        <w:t xml:space="preserve">The local community newspaper </w:t>
      </w:r>
    </w:p>
    <w:p w14:paraId="012B7A0F" w14:textId="77777777" w:rsidR="007508E7" w:rsidRPr="001675C1" w:rsidRDefault="000C3448" w:rsidP="00FF06FF">
      <w:pPr>
        <w:pStyle w:val="NoSpacing"/>
        <w:numPr>
          <w:ilvl w:val="0"/>
          <w:numId w:val="15"/>
        </w:numPr>
        <w:jc w:val="both"/>
        <w:rPr>
          <w:rFonts w:ascii="Arial" w:hAnsi="Arial" w:cs="Arial"/>
        </w:rPr>
      </w:pPr>
      <w:r w:rsidRPr="001675C1">
        <w:rPr>
          <w:rFonts w:ascii="Arial" w:hAnsi="Arial" w:cs="Arial"/>
        </w:rPr>
        <w:t xml:space="preserve">The most widely distributed newspaper </w:t>
      </w:r>
    </w:p>
    <w:p w14:paraId="012B7A10" w14:textId="77777777" w:rsidR="007508E7" w:rsidRPr="001675C1" w:rsidRDefault="000C3448" w:rsidP="00FF06FF">
      <w:pPr>
        <w:pStyle w:val="NoSpacing"/>
        <w:numPr>
          <w:ilvl w:val="0"/>
          <w:numId w:val="15"/>
        </w:numPr>
        <w:jc w:val="both"/>
        <w:rPr>
          <w:rFonts w:ascii="Arial" w:hAnsi="Arial" w:cs="Arial"/>
        </w:rPr>
      </w:pPr>
      <w:r w:rsidRPr="001675C1">
        <w:rPr>
          <w:rFonts w:ascii="Arial" w:hAnsi="Arial" w:cs="Arial"/>
        </w:rPr>
        <w:t xml:space="preserve">Company or agency website </w:t>
      </w:r>
    </w:p>
    <w:p w14:paraId="012B7A11" w14:textId="77777777" w:rsidR="007508E7" w:rsidRPr="001675C1" w:rsidRDefault="000C3448" w:rsidP="00FF06FF">
      <w:pPr>
        <w:pStyle w:val="NoSpacing"/>
        <w:numPr>
          <w:ilvl w:val="0"/>
          <w:numId w:val="15"/>
        </w:numPr>
        <w:jc w:val="both"/>
        <w:rPr>
          <w:rFonts w:ascii="Arial" w:hAnsi="Arial" w:cs="Arial"/>
        </w:rPr>
      </w:pPr>
      <w:r w:rsidRPr="001675C1">
        <w:rPr>
          <w:rFonts w:ascii="Arial" w:hAnsi="Arial" w:cs="Arial"/>
        </w:rPr>
        <w:t>The management office</w:t>
      </w:r>
      <w:r w:rsidR="00543F73" w:rsidRPr="001675C1">
        <w:rPr>
          <w:rFonts w:ascii="Arial" w:hAnsi="Arial" w:cs="Arial"/>
        </w:rPr>
        <w:t xml:space="preserve"> of the local housing authority, or </w:t>
      </w:r>
      <w:r w:rsidRPr="001675C1">
        <w:rPr>
          <w:rFonts w:ascii="Arial" w:hAnsi="Arial" w:cs="Arial"/>
        </w:rPr>
        <w:t>homeless service age</w:t>
      </w:r>
      <w:r w:rsidR="00543F73" w:rsidRPr="001675C1">
        <w:rPr>
          <w:rFonts w:ascii="Arial" w:hAnsi="Arial" w:cs="Arial"/>
        </w:rPr>
        <w:t xml:space="preserve">ncy, or </w:t>
      </w:r>
      <w:r w:rsidRPr="001675C1">
        <w:rPr>
          <w:rFonts w:ascii="Arial" w:hAnsi="Arial" w:cs="Arial"/>
        </w:rPr>
        <w:t>local low income housing community</w:t>
      </w:r>
    </w:p>
    <w:p w14:paraId="012B7A12" w14:textId="77777777" w:rsidR="007508E7" w:rsidRPr="001675C1" w:rsidRDefault="000C3448" w:rsidP="00FF06FF">
      <w:pPr>
        <w:pStyle w:val="NoSpacing"/>
        <w:numPr>
          <w:ilvl w:val="0"/>
          <w:numId w:val="15"/>
        </w:numPr>
        <w:jc w:val="both"/>
        <w:rPr>
          <w:rFonts w:ascii="Arial" w:hAnsi="Arial" w:cs="Arial"/>
        </w:rPr>
      </w:pPr>
      <w:r w:rsidRPr="001675C1">
        <w:rPr>
          <w:rFonts w:ascii="Arial" w:hAnsi="Arial" w:cs="Arial"/>
        </w:rPr>
        <w:t>Local Workforce Board</w:t>
      </w:r>
      <w:r w:rsidR="00DC0454" w:rsidRPr="001675C1">
        <w:rPr>
          <w:rFonts w:ascii="Arial" w:hAnsi="Arial" w:cs="Arial"/>
        </w:rPr>
        <w:t xml:space="preserve"> (i.e.</w:t>
      </w:r>
      <w:r w:rsidR="00A949C3" w:rsidRPr="001675C1">
        <w:rPr>
          <w:rFonts w:ascii="Arial" w:hAnsi="Arial" w:cs="Arial"/>
        </w:rPr>
        <w:t>,</w:t>
      </w:r>
      <w:r w:rsidR="00DC0454" w:rsidRPr="001675C1">
        <w:rPr>
          <w:rFonts w:ascii="Arial" w:hAnsi="Arial" w:cs="Arial"/>
        </w:rPr>
        <w:t xml:space="preserve"> Department of Labor)</w:t>
      </w:r>
    </w:p>
    <w:p w14:paraId="012B7A13" w14:textId="77777777" w:rsidR="00DC0454" w:rsidRPr="001675C1" w:rsidRDefault="00DC0454" w:rsidP="00FF06FF">
      <w:pPr>
        <w:pStyle w:val="NoSpacing"/>
        <w:numPr>
          <w:ilvl w:val="0"/>
          <w:numId w:val="15"/>
        </w:numPr>
        <w:jc w:val="both"/>
        <w:rPr>
          <w:rFonts w:ascii="Arial" w:hAnsi="Arial" w:cs="Arial"/>
        </w:rPr>
      </w:pPr>
      <w:r w:rsidRPr="001675C1">
        <w:rPr>
          <w:rFonts w:ascii="Arial" w:hAnsi="Arial" w:cs="Arial"/>
        </w:rPr>
        <w:t xml:space="preserve">Local </w:t>
      </w:r>
      <w:r w:rsidR="00CE6F1B" w:rsidRPr="001675C1">
        <w:rPr>
          <w:rFonts w:ascii="Arial" w:hAnsi="Arial" w:cs="Arial"/>
        </w:rPr>
        <w:t>o</w:t>
      </w:r>
      <w:r w:rsidRPr="001675C1">
        <w:rPr>
          <w:rFonts w:ascii="Arial" w:hAnsi="Arial" w:cs="Arial"/>
        </w:rPr>
        <w:t xml:space="preserve">ffice of the </w:t>
      </w:r>
      <w:r w:rsidR="00CE6F1B" w:rsidRPr="001675C1">
        <w:rPr>
          <w:rFonts w:ascii="Arial" w:hAnsi="Arial" w:cs="Arial"/>
        </w:rPr>
        <w:t xml:space="preserve">Georgia </w:t>
      </w:r>
      <w:r w:rsidRPr="001675C1">
        <w:rPr>
          <w:rFonts w:ascii="Arial" w:hAnsi="Arial" w:cs="Arial"/>
        </w:rPr>
        <w:t>Division of Family and Children Services</w:t>
      </w:r>
    </w:p>
    <w:p w14:paraId="012B7A14" w14:textId="77777777" w:rsidR="00DC0454" w:rsidRPr="001675C1" w:rsidRDefault="00DC0454" w:rsidP="00FF06FF">
      <w:pPr>
        <w:pStyle w:val="NoSpacing"/>
        <w:numPr>
          <w:ilvl w:val="0"/>
          <w:numId w:val="15"/>
        </w:numPr>
        <w:jc w:val="both"/>
        <w:rPr>
          <w:rFonts w:ascii="Arial" w:hAnsi="Arial" w:cs="Arial"/>
        </w:rPr>
      </w:pPr>
      <w:r w:rsidRPr="001675C1">
        <w:rPr>
          <w:rFonts w:ascii="Arial" w:hAnsi="Arial" w:cs="Arial"/>
        </w:rPr>
        <w:t xml:space="preserve">Local </w:t>
      </w:r>
      <w:r w:rsidR="00CE6F1B" w:rsidRPr="001675C1">
        <w:rPr>
          <w:rFonts w:ascii="Arial" w:hAnsi="Arial" w:cs="Arial"/>
        </w:rPr>
        <w:t>o</w:t>
      </w:r>
      <w:r w:rsidRPr="001675C1">
        <w:rPr>
          <w:rFonts w:ascii="Arial" w:hAnsi="Arial" w:cs="Arial"/>
        </w:rPr>
        <w:t xml:space="preserve">ffice of the </w:t>
      </w:r>
      <w:r w:rsidR="00CE6F1B" w:rsidRPr="001675C1">
        <w:rPr>
          <w:rFonts w:ascii="Arial" w:hAnsi="Arial" w:cs="Arial"/>
        </w:rPr>
        <w:t xml:space="preserve">Georgia </w:t>
      </w:r>
      <w:r w:rsidRPr="001675C1">
        <w:rPr>
          <w:rFonts w:ascii="Arial" w:hAnsi="Arial" w:cs="Arial"/>
        </w:rPr>
        <w:t>Department of Public Health</w:t>
      </w:r>
    </w:p>
    <w:p w14:paraId="012B7A15" w14:textId="77777777" w:rsidR="00543F73" w:rsidRPr="001675C1" w:rsidRDefault="00543F73" w:rsidP="00FF06FF">
      <w:pPr>
        <w:pStyle w:val="NoSpacing"/>
        <w:numPr>
          <w:ilvl w:val="0"/>
          <w:numId w:val="15"/>
        </w:numPr>
        <w:jc w:val="both"/>
        <w:rPr>
          <w:rFonts w:ascii="Arial" w:hAnsi="Arial" w:cs="Arial"/>
        </w:rPr>
      </w:pPr>
      <w:r w:rsidRPr="001675C1">
        <w:rPr>
          <w:rFonts w:ascii="Arial" w:hAnsi="Arial" w:cs="Arial"/>
        </w:rPr>
        <w:t xml:space="preserve">Dodge Room </w:t>
      </w:r>
      <w:hyperlink r:id="rId11" w:history="1">
        <w:r w:rsidRPr="001675C1">
          <w:rPr>
            <w:rStyle w:val="Hyperlink"/>
            <w:rFonts w:ascii="Arial" w:hAnsi="Arial" w:cs="Arial"/>
          </w:rPr>
          <w:t>http://www.construction.com/dodge/dodge.asp</w:t>
        </w:r>
      </w:hyperlink>
    </w:p>
    <w:p w14:paraId="012B7A16" w14:textId="77777777" w:rsidR="007508E7" w:rsidRPr="001675C1" w:rsidRDefault="000C3448" w:rsidP="00FF06FF">
      <w:pPr>
        <w:pStyle w:val="NoSpacing"/>
        <w:numPr>
          <w:ilvl w:val="0"/>
          <w:numId w:val="15"/>
        </w:numPr>
        <w:jc w:val="both"/>
        <w:rPr>
          <w:rFonts w:ascii="Arial" w:hAnsi="Arial" w:cs="Arial"/>
        </w:rPr>
      </w:pPr>
      <w:r w:rsidRPr="001675C1">
        <w:rPr>
          <w:rFonts w:ascii="Arial" w:hAnsi="Arial" w:cs="Arial"/>
        </w:rPr>
        <w:t>Other locations as approved by DCA</w:t>
      </w:r>
      <w:r w:rsidR="00CE6F1B" w:rsidRPr="001675C1">
        <w:rPr>
          <w:rFonts w:ascii="Arial" w:hAnsi="Arial" w:cs="Arial"/>
        </w:rPr>
        <w:t>.</w:t>
      </w:r>
    </w:p>
    <w:p w14:paraId="012B7A17" w14:textId="77777777" w:rsidR="000C3448" w:rsidRPr="001675C1" w:rsidRDefault="000C3448" w:rsidP="000C3448">
      <w:pPr>
        <w:pStyle w:val="NoSpacing"/>
        <w:jc w:val="both"/>
        <w:rPr>
          <w:rFonts w:ascii="Arial" w:hAnsi="Arial" w:cs="Arial"/>
        </w:rPr>
      </w:pPr>
    </w:p>
    <w:p w14:paraId="012B7A18" w14:textId="6AB97D0F" w:rsidR="000C3448" w:rsidRPr="001675C1" w:rsidRDefault="000C3448" w:rsidP="000C3448">
      <w:pPr>
        <w:pStyle w:val="NoSpacing"/>
        <w:jc w:val="both"/>
        <w:rPr>
          <w:rFonts w:ascii="Arial" w:hAnsi="Arial" w:cs="Arial"/>
          <w:b/>
        </w:rPr>
      </w:pPr>
      <w:r w:rsidRPr="001675C1">
        <w:rPr>
          <w:rFonts w:ascii="Arial" w:hAnsi="Arial" w:cs="Arial"/>
          <w:b/>
        </w:rPr>
        <w:t xml:space="preserve">Step </w:t>
      </w:r>
      <w:r w:rsidR="00DC0454" w:rsidRPr="001675C1">
        <w:rPr>
          <w:rFonts w:ascii="Arial" w:hAnsi="Arial" w:cs="Arial"/>
          <w:b/>
        </w:rPr>
        <w:t>2</w:t>
      </w:r>
      <w:r w:rsidR="00CE6F1B" w:rsidRPr="001675C1">
        <w:rPr>
          <w:rFonts w:ascii="Arial" w:hAnsi="Arial" w:cs="Arial"/>
          <w:b/>
        </w:rPr>
        <w:t>:</w:t>
      </w:r>
      <w:r w:rsidR="00270AAA" w:rsidRPr="001675C1">
        <w:rPr>
          <w:rFonts w:ascii="Arial" w:hAnsi="Arial" w:cs="Arial"/>
        </w:rPr>
        <w:t xml:space="preserve"> </w:t>
      </w:r>
      <w:r w:rsidRPr="001675C1">
        <w:rPr>
          <w:rFonts w:ascii="Arial" w:hAnsi="Arial" w:cs="Arial"/>
        </w:rPr>
        <w:t xml:space="preserve">Be certain to list </w:t>
      </w:r>
      <w:r w:rsidR="00DC0454" w:rsidRPr="001675C1">
        <w:rPr>
          <w:rFonts w:ascii="Arial" w:hAnsi="Arial" w:cs="Arial"/>
        </w:rPr>
        <w:t xml:space="preserve">in the notice </w:t>
      </w:r>
      <w:r w:rsidRPr="001675C1">
        <w:rPr>
          <w:rFonts w:ascii="Arial" w:hAnsi="Arial" w:cs="Arial"/>
        </w:rPr>
        <w:t xml:space="preserve">that the position is a </w:t>
      </w:r>
      <w:r w:rsidRPr="001675C1">
        <w:rPr>
          <w:rFonts w:ascii="Arial" w:hAnsi="Arial" w:cs="Arial"/>
          <w:b/>
        </w:rPr>
        <w:t xml:space="preserve">“Section 3 Covered Position under the HUD Act of 1968 and that </w:t>
      </w:r>
      <w:r w:rsidR="00DC0454" w:rsidRPr="001675C1">
        <w:rPr>
          <w:rFonts w:ascii="Arial" w:hAnsi="Arial" w:cs="Arial"/>
          <w:b/>
        </w:rPr>
        <w:t xml:space="preserve">Section 3 Residents and Business Concerns </w:t>
      </w:r>
      <w:r w:rsidRPr="001675C1">
        <w:rPr>
          <w:rFonts w:ascii="Arial" w:hAnsi="Arial" w:cs="Arial"/>
          <w:b/>
        </w:rPr>
        <w:t>are encouraged to apply</w:t>
      </w:r>
      <w:r w:rsidR="003F34AE" w:rsidRPr="001675C1">
        <w:rPr>
          <w:rFonts w:ascii="Arial" w:hAnsi="Arial" w:cs="Arial"/>
          <w:b/>
        </w:rPr>
        <w:t>.</w:t>
      </w:r>
      <w:r w:rsidRPr="001675C1">
        <w:rPr>
          <w:rFonts w:ascii="Arial" w:hAnsi="Arial" w:cs="Arial"/>
          <w:b/>
        </w:rPr>
        <w:t>”</w:t>
      </w:r>
    </w:p>
    <w:p w14:paraId="012B7A19" w14:textId="77777777" w:rsidR="000C3448" w:rsidRPr="001675C1" w:rsidRDefault="000C3448" w:rsidP="000C3448">
      <w:pPr>
        <w:pStyle w:val="NoSpacing"/>
        <w:jc w:val="both"/>
        <w:rPr>
          <w:rFonts w:ascii="Arial" w:hAnsi="Arial" w:cs="Arial"/>
        </w:rPr>
      </w:pPr>
    </w:p>
    <w:p w14:paraId="012B7A1A" w14:textId="77777777" w:rsidR="000C3448" w:rsidRPr="001675C1" w:rsidRDefault="000C3448" w:rsidP="000C3448">
      <w:pPr>
        <w:pStyle w:val="NoSpacing"/>
        <w:jc w:val="both"/>
        <w:rPr>
          <w:rFonts w:ascii="Arial" w:hAnsi="Arial" w:cs="Arial"/>
        </w:rPr>
      </w:pPr>
      <w:r w:rsidRPr="001675C1">
        <w:rPr>
          <w:rFonts w:ascii="Arial" w:hAnsi="Arial" w:cs="Arial"/>
          <w:b/>
        </w:rPr>
        <w:t xml:space="preserve">Step </w:t>
      </w:r>
      <w:r w:rsidR="00DC0454" w:rsidRPr="001675C1">
        <w:rPr>
          <w:rFonts w:ascii="Arial" w:hAnsi="Arial" w:cs="Arial"/>
          <w:b/>
        </w:rPr>
        <w:t>3</w:t>
      </w:r>
      <w:r w:rsidR="003F34AE" w:rsidRPr="001675C1">
        <w:rPr>
          <w:rFonts w:ascii="Arial" w:hAnsi="Arial" w:cs="Arial"/>
          <w:b/>
        </w:rPr>
        <w:t>:</w:t>
      </w:r>
      <w:r w:rsidR="00270AAA" w:rsidRPr="001675C1">
        <w:rPr>
          <w:rFonts w:ascii="Arial" w:hAnsi="Arial" w:cs="Arial"/>
          <w:b/>
        </w:rPr>
        <w:t xml:space="preserve"> </w:t>
      </w:r>
      <w:r w:rsidRPr="001675C1">
        <w:rPr>
          <w:rFonts w:ascii="Arial" w:hAnsi="Arial" w:cs="Arial"/>
        </w:rPr>
        <w:t>In reviewing all applicants, be certain to first select candidates that best fit the position requirements</w:t>
      </w:r>
      <w:r w:rsidR="00B038B6" w:rsidRPr="001675C1">
        <w:rPr>
          <w:rFonts w:ascii="Arial" w:hAnsi="Arial" w:cs="Arial"/>
        </w:rPr>
        <w:t>.</w:t>
      </w:r>
      <w:r w:rsidRPr="001675C1">
        <w:rPr>
          <w:rFonts w:ascii="Arial" w:hAnsi="Arial" w:cs="Arial"/>
        </w:rPr>
        <w:t xml:space="preserve"> </w:t>
      </w:r>
      <w:r w:rsidR="00B038B6" w:rsidRPr="001675C1">
        <w:rPr>
          <w:rFonts w:ascii="Arial" w:hAnsi="Arial" w:cs="Arial"/>
        </w:rPr>
        <w:t>I</w:t>
      </w:r>
      <w:r w:rsidRPr="001675C1">
        <w:rPr>
          <w:rFonts w:ascii="Arial" w:hAnsi="Arial" w:cs="Arial"/>
        </w:rPr>
        <w:t>f a Tier I resident is identified as a qualified candidate</w:t>
      </w:r>
      <w:r w:rsidR="00C875EC" w:rsidRPr="001675C1">
        <w:rPr>
          <w:rFonts w:ascii="Arial" w:hAnsi="Arial" w:cs="Arial"/>
        </w:rPr>
        <w:t>,</w:t>
      </w:r>
      <w:r w:rsidRPr="001675C1">
        <w:rPr>
          <w:rFonts w:ascii="Arial" w:hAnsi="Arial" w:cs="Arial"/>
        </w:rPr>
        <w:t xml:space="preserve"> all things being equal with others in consideration, a preference for employment should be given to the </w:t>
      </w:r>
      <w:r w:rsidR="007A3CB4" w:rsidRPr="001675C1">
        <w:rPr>
          <w:rFonts w:ascii="Arial" w:hAnsi="Arial" w:cs="Arial"/>
        </w:rPr>
        <w:t>Section 3 Resident</w:t>
      </w:r>
      <w:r w:rsidRPr="001675C1">
        <w:rPr>
          <w:rFonts w:ascii="Arial" w:hAnsi="Arial" w:cs="Arial"/>
        </w:rPr>
        <w:t xml:space="preserve"> based on the Policy order </w:t>
      </w:r>
      <w:r w:rsidR="003E1383" w:rsidRPr="001675C1">
        <w:rPr>
          <w:rFonts w:ascii="Arial" w:hAnsi="Arial" w:cs="Arial"/>
        </w:rPr>
        <w:t xml:space="preserve">established </w:t>
      </w:r>
      <w:r w:rsidR="003F34AE" w:rsidRPr="001675C1">
        <w:rPr>
          <w:rFonts w:ascii="Arial" w:hAnsi="Arial" w:cs="Arial"/>
        </w:rPr>
        <w:t xml:space="preserve">in </w:t>
      </w:r>
      <w:r w:rsidR="003E1383" w:rsidRPr="001675C1">
        <w:rPr>
          <w:rFonts w:ascii="Arial" w:hAnsi="Arial" w:cs="Arial"/>
        </w:rPr>
        <w:t>Part</w:t>
      </w:r>
      <w:r w:rsidR="003F34AE" w:rsidRPr="001675C1">
        <w:rPr>
          <w:rFonts w:ascii="Arial" w:hAnsi="Arial" w:cs="Arial"/>
        </w:rPr>
        <w:t xml:space="preserve"> VI</w:t>
      </w:r>
      <w:r w:rsidR="003E1383" w:rsidRPr="001675C1">
        <w:rPr>
          <w:rFonts w:ascii="Arial" w:hAnsi="Arial" w:cs="Arial"/>
        </w:rPr>
        <w:t xml:space="preserve"> – Preferences and Eligibility</w:t>
      </w:r>
      <w:r w:rsidR="003F34AE" w:rsidRPr="001675C1">
        <w:rPr>
          <w:rFonts w:ascii="Arial" w:hAnsi="Arial" w:cs="Arial"/>
        </w:rPr>
        <w:t>.</w:t>
      </w:r>
    </w:p>
    <w:p w14:paraId="012B7A1B" w14:textId="77777777" w:rsidR="000C3448" w:rsidRPr="001675C1" w:rsidRDefault="000C3448" w:rsidP="000C3448">
      <w:pPr>
        <w:pStyle w:val="NoSpacing"/>
        <w:jc w:val="both"/>
        <w:rPr>
          <w:rFonts w:ascii="Arial" w:hAnsi="Arial" w:cs="Arial"/>
        </w:rPr>
      </w:pPr>
    </w:p>
    <w:p w14:paraId="012B7A1C" w14:textId="77777777" w:rsidR="000C3448" w:rsidRPr="001675C1" w:rsidRDefault="000C3448" w:rsidP="000C3448">
      <w:pPr>
        <w:pStyle w:val="NoSpacing"/>
        <w:jc w:val="both"/>
        <w:rPr>
          <w:rFonts w:ascii="Arial" w:hAnsi="Arial" w:cs="Arial"/>
        </w:rPr>
      </w:pPr>
      <w:r w:rsidRPr="001675C1">
        <w:rPr>
          <w:rFonts w:ascii="Arial" w:hAnsi="Arial" w:cs="Arial"/>
          <w:b/>
        </w:rPr>
        <w:lastRenderedPageBreak/>
        <w:t xml:space="preserve">Step </w:t>
      </w:r>
      <w:r w:rsidR="00DC0454" w:rsidRPr="001675C1">
        <w:rPr>
          <w:rFonts w:ascii="Arial" w:hAnsi="Arial" w:cs="Arial"/>
          <w:b/>
        </w:rPr>
        <w:t>4</w:t>
      </w:r>
      <w:r w:rsidR="003F34AE" w:rsidRPr="001675C1">
        <w:rPr>
          <w:rFonts w:ascii="Arial" w:hAnsi="Arial" w:cs="Arial"/>
          <w:b/>
        </w:rPr>
        <w:t>:</w:t>
      </w:r>
      <w:r w:rsidR="00270AAA" w:rsidRPr="001675C1">
        <w:rPr>
          <w:rFonts w:ascii="Arial" w:hAnsi="Arial" w:cs="Arial"/>
        </w:rPr>
        <w:t xml:space="preserve"> </w:t>
      </w:r>
      <w:r w:rsidRPr="001675C1">
        <w:rPr>
          <w:rFonts w:ascii="Arial" w:hAnsi="Arial" w:cs="Arial"/>
        </w:rPr>
        <w:t>In cases where a sub</w:t>
      </w:r>
      <w:r w:rsidR="006869D4" w:rsidRPr="001675C1">
        <w:rPr>
          <w:rFonts w:ascii="Arial" w:hAnsi="Arial" w:cs="Arial"/>
        </w:rPr>
        <w:t>-</w:t>
      </w:r>
      <w:r w:rsidRPr="001675C1">
        <w:rPr>
          <w:rFonts w:ascii="Arial" w:hAnsi="Arial" w:cs="Arial"/>
        </w:rPr>
        <w:t>recipient or contractor establishes a relationship and requirement with any temporary employment agency contractor, the temporary employment agency contractor or temporary employment agency must require placements to its sub-recipient or contractors to complete the Self Certification form clarifying their qualifications as a qualified Section 3 Residen</w:t>
      </w:r>
      <w:r w:rsidR="007A3CB4" w:rsidRPr="001675C1">
        <w:rPr>
          <w:rFonts w:ascii="Arial" w:hAnsi="Arial" w:cs="Arial"/>
        </w:rPr>
        <w:t>t.</w:t>
      </w:r>
      <w:r w:rsidRPr="001675C1">
        <w:rPr>
          <w:rFonts w:ascii="Arial" w:hAnsi="Arial" w:cs="Arial"/>
        </w:rPr>
        <w:t xml:space="preserve"> Any person certifying as a qualified Section 3 Resident must be given Preference for any </w:t>
      </w:r>
      <w:r w:rsidR="00DC0454" w:rsidRPr="001675C1">
        <w:rPr>
          <w:rFonts w:ascii="Arial" w:hAnsi="Arial" w:cs="Arial"/>
        </w:rPr>
        <w:t xml:space="preserve">Section 3 covered </w:t>
      </w:r>
      <w:r w:rsidRPr="001675C1">
        <w:rPr>
          <w:rFonts w:ascii="Arial" w:hAnsi="Arial" w:cs="Arial"/>
        </w:rPr>
        <w:t>assignment with the sub-recipient or contractor providing they meet all other position requirements.</w:t>
      </w:r>
    </w:p>
    <w:p w14:paraId="012B7A1D" w14:textId="77777777" w:rsidR="0088334F" w:rsidRPr="001675C1" w:rsidRDefault="0088334F" w:rsidP="000C3448">
      <w:pPr>
        <w:pStyle w:val="NoSpacing"/>
        <w:jc w:val="both"/>
        <w:rPr>
          <w:rFonts w:ascii="Arial" w:hAnsi="Arial" w:cs="Arial"/>
        </w:rPr>
      </w:pPr>
    </w:p>
    <w:p w14:paraId="012B7A1E" w14:textId="018CCB86" w:rsidR="000C3448" w:rsidRPr="001675C1" w:rsidRDefault="000C3448" w:rsidP="000C3448">
      <w:pPr>
        <w:pStyle w:val="NoSpacing"/>
        <w:jc w:val="both"/>
        <w:rPr>
          <w:rFonts w:ascii="Arial" w:hAnsi="Arial" w:cs="Arial"/>
          <w:b/>
          <w:u w:val="single"/>
        </w:rPr>
      </w:pPr>
      <w:r w:rsidRPr="001675C1">
        <w:rPr>
          <w:rFonts w:ascii="Arial" w:hAnsi="Arial" w:cs="Arial"/>
          <w:b/>
          <w:u w:val="single"/>
        </w:rPr>
        <w:t xml:space="preserve">Section 2 </w:t>
      </w:r>
      <w:r w:rsidR="00FF3CC1" w:rsidRPr="001675C1">
        <w:rPr>
          <w:rFonts w:ascii="Arial" w:hAnsi="Arial" w:cs="Arial"/>
          <w:b/>
          <w:u w:val="single"/>
        </w:rPr>
        <w:t>–</w:t>
      </w:r>
      <w:r w:rsidR="00730164">
        <w:rPr>
          <w:rFonts w:ascii="Arial" w:hAnsi="Arial" w:cs="Arial"/>
          <w:b/>
          <w:u w:val="single"/>
        </w:rPr>
        <w:t xml:space="preserve"> </w:t>
      </w:r>
      <w:bookmarkStart w:id="0" w:name="_GoBack"/>
      <w:bookmarkEnd w:id="0"/>
      <w:r w:rsidR="00FF3CC1" w:rsidRPr="001675C1">
        <w:rPr>
          <w:rFonts w:ascii="Arial" w:hAnsi="Arial" w:cs="Arial"/>
          <w:b/>
          <w:u w:val="single"/>
        </w:rPr>
        <w:t>Recipients and Contractors: Procurement</w:t>
      </w:r>
    </w:p>
    <w:p w14:paraId="012B7A1F" w14:textId="77777777" w:rsidR="000C3448" w:rsidRPr="001675C1" w:rsidRDefault="000C3448" w:rsidP="000C3448">
      <w:pPr>
        <w:pStyle w:val="NoSpacing"/>
        <w:jc w:val="both"/>
        <w:rPr>
          <w:rFonts w:ascii="Arial" w:hAnsi="Arial" w:cs="Arial"/>
        </w:rPr>
      </w:pPr>
    </w:p>
    <w:p w14:paraId="012B7A20" w14:textId="77777777" w:rsidR="000C3448" w:rsidRPr="001675C1" w:rsidRDefault="000C3448" w:rsidP="000C3448">
      <w:pPr>
        <w:pStyle w:val="NoSpacing"/>
        <w:jc w:val="both"/>
        <w:rPr>
          <w:rFonts w:ascii="Arial" w:hAnsi="Arial" w:cs="Arial"/>
        </w:rPr>
      </w:pPr>
      <w:r w:rsidRPr="001675C1">
        <w:rPr>
          <w:rFonts w:ascii="Arial" w:hAnsi="Arial" w:cs="Arial"/>
        </w:rPr>
        <w:t xml:space="preserve">Whenever a contract </w:t>
      </w:r>
      <w:r w:rsidR="00092EE7" w:rsidRPr="001675C1">
        <w:rPr>
          <w:rFonts w:ascii="Arial" w:hAnsi="Arial" w:cs="Arial"/>
        </w:rPr>
        <w:t xml:space="preserve">opportunity </w:t>
      </w:r>
      <w:r w:rsidRPr="001675C1">
        <w:rPr>
          <w:rFonts w:ascii="Arial" w:hAnsi="Arial" w:cs="Arial"/>
        </w:rPr>
        <w:t xml:space="preserve">is solicited, these steps must be followed </w:t>
      </w:r>
      <w:r w:rsidR="00BC5625" w:rsidRPr="001675C1">
        <w:rPr>
          <w:rFonts w:ascii="Arial" w:hAnsi="Arial" w:cs="Arial"/>
        </w:rPr>
        <w:t xml:space="preserve">in order to comply with </w:t>
      </w:r>
      <w:r w:rsidRPr="001675C1">
        <w:rPr>
          <w:rFonts w:ascii="Arial" w:hAnsi="Arial" w:cs="Arial"/>
        </w:rPr>
        <w:t>DCA</w:t>
      </w:r>
      <w:r w:rsidR="00BC5625" w:rsidRPr="001675C1">
        <w:rPr>
          <w:rFonts w:ascii="Arial" w:hAnsi="Arial" w:cs="Arial"/>
        </w:rPr>
        <w:t>’s</w:t>
      </w:r>
      <w:r w:rsidRPr="001675C1">
        <w:rPr>
          <w:rFonts w:ascii="Arial" w:hAnsi="Arial" w:cs="Arial"/>
        </w:rPr>
        <w:t xml:space="preserve"> Section 3 Policy.</w:t>
      </w:r>
    </w:p>
    <w:p w14:paraId="012B7A21" w14:textId="77777777" w:rsidR="000C3448" w:rsidRPr="001675C1" w:rsidRDefault="000C3448" w:rsidP="000C3448">
      <w:pPr>
        <w:pStyle w:val="NoSpacing"/>
        <w:jc w:val="both"/>
        <w:rPr>
          <w:rFonts w:ascii="Arial" w:hAnsi="Arial" w:cs="Arial"/>
        </w:rPr>
      </w:pPr>
    </w:p>
    <w:p w14:paraId="012B7A22" w14:textId="77777777" w:rsidR="000C3448" w:rsidRPr="001675C1" w:rsidRDefault="000C3448" w:rsidP="000C3448">
      <w:pPr>
        <w:pStyle w:val="NoSpacing"/>
        <w:jc w:val="both"/>
        <w:rPr>
          <w:rFonts w:ascii="Arial" w:hAnsi="Arial" w:cs="Arial"/>
        </w:rPr>
      </w:pPr>
      <w:r w:rsidRPr="001675C1">
        <w:rPr>
          <w:rFonts w:ascii="Arial" w:hAnsi="Arial" w:cs="Arial"/>
          <w:b/>
        </w:rPr>
        <w:t>ROB Verification</w:t>
      </w:r>
      <w:r w:rsidR="003F34AE" w:rsidRPr="001675C1">
        <w:rPr>
          <w:rFonts w:ascii="Arial" w:hAnsi="Arial" w:cs="Arial"/>
          <w:b/>
        </w:rPr>
        <w:t>:</w:t>
      </w:r>
      <w:r w:rsidRPr="001675C1">
        <w:rPr>
          <w:rFonts w:ascii="Arial" w:hAnsi="Arial" w:cs="Arial"/>
          <w:b/>
        </w:rPr>
        <w:t xml:space="preserve"> </w:t>
      </w:r>
      <w:r w:rsidRPr="001675C1">
        <w:rPr>
          <w:rFonts w:ascii="Arial" w:hAnsi="Arial" w:cs="Arial"/>
        </w:rPr>
        <w:t xml:space="preserve">Whenever ROB status is sought, the recipient or contractor staff shall request address and ownership verification of the 51% Owner/Operator rule as stated in the HUD Act of 1968.  Use of the </w:t>
      </w:r>
      <w:r w:rsidRPr="001675C1">
        <w:rPr>
          <w:rFonts w:ascii="Arial" w:hAnsi="Arial" w:cs="Arial"/>
          <w:b/>
        </w:rPr>
        <w:t>“Section 3 Self-Certification Form”</w:t>
      </w:r>
      <w:r w:rsidRPr="001675C1">
        <w:rPr>
          <w:rFonts w:ascii="Arial" w:hAnsi="Arial" w:cs="Arial"/>
        </w:rPr>
        <w:t xml:space="preserve"> attached to this policy is an acceptable statement of address and business data, when presented along with all other required incorporation documents</w:t>
      </w:r>
      <w:r w:rsidR="003F34AE" w:rsidRPr="001675C1">
        <w:rPr>
          <w:rFonts w:ascii="Arial" w:hAnsi="Arial" w:cs="Arial"/>
        </w:rPr>
        <w:t>,</w:t>
      </w:r>
      <w:r w:rsidRPr="001675C1">
        <w:rPr>
          <w:rFonts w:ascii="Arial" w:hAnsi="Arial" w:cs="Arial"/>
        </w:rPr>
        <w:t xml:space="preserve"> including any Letter of Issuance of a Federal Employer Identification Number (FEIN) and state Articles of Incorporation.</w:t>
      </w:r>
    </w:p>
    <w:p w14:paraId="012B7A23" w14:textId="77777777" w:rsidR="000C3448" w:rsidRPr="001675C1" w:rsidRDefault="000C3448" w:rsidP="000C3448">
      <w:pPr>
        <w:pStyle w:val="NoSpacing"/>
        <w:jc w:val="both"/>
        <w:rPr>
          <w:rFonts w:ascii="Arial" w:hAnsi="Arial" w:cs="Arial"/>
        </w:rPr>
      </w:pPr>
    </w:p>
    <w:p w14:paraId="012B7A24" w14:textId="77777777" w:rsidR="000C3448" w:rsidRPr="001675C1" w:rsidRDefault="000C3448" w:rsidP="000C3448">
      <w:pPr>
        <w:pStyle w:val="NoSpacing"/>
        <w:jc w:val="both"/>
        <w:rPr>
          <w:rFonts w:ascii="Arial" w:hAnsi="Arial" w:cs="Arial"/>
        </w:rPr>
      </w:pPr>
      <w:r w:rsidRPr="001675C1">
        <w:rPr>
          <w:rFonts w:ascii="Arial" w:hAnsi="Arial" w:cs="Arial"/>
          <w:b/>
        </w:rPr>
        <w:t>Step 1</w:t>
      </w:r>
      <w:r w:rsidR="003F34AE" w:rsidRPr="001675C1">
        <w:rPr>
          <w:rFonts w:ascii="Arial" w:hAnsi="Arial" w:cs="Arial"/>
          <w:b/>
        </w:rPr>
        <w:t>:</w:t>
      </w:r>
      <w:r w:rsidRPr="001675C1">
        <w:rPr>
          <w:rFonts w:ascii="Arial" w:hAnsi="Arial" w:cs="Arial"/>
        </w:rPr>
        <w:tab/>
      </w:r>
      <w:r w:rsidR="00270AAA" w:rsidRPr="001675C1">
        <w:rPr>
          <w:rFonts w:ascii="Arial" w:hAnsi="Arial" w:cs="Arial"/>
        </w:rPr>
        <w:t xml:space="preserve"> </w:t>
      </w:r>
      <w:r w:rsidRPr="001675C1">
        <w:rPr>
          <w:rFonts w:ascii="Arial" w:hAnsi="Arial" w:cs="Arial"/>
          <w:b/>
          <w:i/>
        </w:rPr>
        <w:t xml:space="preserve">This step is only applicable when a public housing authority is involved in the transaction. </w:t>
      </w:r>
      <w:r w:rsidRPr="001675C1">
        <w:rPr>
          <w:rFonts w:ascii="Arial" w:hAnsi="Arial" w:cs="Arial"/>
        </w:rPr>
        <w:t xml:space="preserve">During the </w:t>
      </w:r>
      <w:r w:rsidR="003F34AE" w:rsidRPr="001675C1">
        <w:rPr>
          <w:rFonts w:ascii="Arial" w:hAnsi="Arial" w:cs="Arial"/>
        </w:rPr>
        <w:t>d</w:t>
      </w:r>
      <w:r w:rsidRPr="001675C1">
        <w:rPr>
          <w:rFonts w:ascii="Arial" w:hAnsi="Arial" w:cs="Arial"/>
        </w:rPr>
        <w:t xml:space="preserve">evelopment process of any solicitation or work project, there should be a determination as to whether or not the work can be and/or should be isolated to Resident Owned Businesses (ROB’s) under the </w:t>
      </w:r>
      <w:r w:rsidRPr="001675C1">
        <w:rPr>
          <w:rFonts w:ascii="Arial" w:hAnsi="Arial" w:cs="Arial"/>
          <w:b/>
          <w:bCs/>
        </w:rPr>
        <w:t>24</w:t>
      </w:r>
      <w:r w:rsidR="003F34AE" w:rsidRPr="001675C1">
        <w:rPr>
          <w:rFonts w:ascii="Arial" w:hAnsi="Arial" w:cs="Arial"/>
          <w:b/>
          <w:bCs/>
        </w:rPr>
        <w:t xml:space="preserve"> </w:t>
      </w:r>
      <w:r w:rsidRPr="001675C1">
        <w:rPr>
          <w:rFonts w:ascii="Arial" w:hAnsi="Arial" w:cs="Arial"/>
          <w:b/>
          <w:bCs/>
        </w:rPr>
        <w:t>CFR Part 963.12 Alternative Procurement Method</w:t>
      </w:r>
      <w:r w:rsidR="003F34AE" w:rsidRPr="001675C1">
        <w:rPr>
          <w:rFonts w:ascii="Arial" w:hAnsi="Arial" w:cs="Arial"/>
          <w:b/>
          <w:bCs/>
        </w:rPr>
        <w:t>.</w:t>
      </w:r>
      <w:r w:rsidRPr="001675C1">
        <w:rPr>
          <w:rFonts w:ascii="Arial" w:hAnsi="Arial" w:cs="Arial"/>
          <w:b/>
          <w:bCs/>
        </w:rPr>
        <w:t xml:space="preserve"> </w:t>
      </w:r>
      <w:r w:rsidRPr="001675C1">
        <w:rPr>
          <w:rFonts w:ascii="Arial" w:hAnsi="Arial" w:cs="Arial"/>
          <w:bCs/>
        </w:rPr>
        <w:t>If so, th</w:t>
      </w:r>
      <w:r w:rsidR="00793E4A" w:rsidRPr="001675C1">
        <w:rPr>
          <w:rFonts w:ascii="Arial" w:hAnsi="Arial" w:cs="Arial"/>
          <w:bCs/>
        </w:rPr>
        <w:t>e</w:t>
      </w:r>
      <w:r w:rsidRPr="001675C1">
        <w:rPr>
          <w:rFonts w:ascii="Arial" w:hAnsi="Arial" w:cs="Arial"/>
          <w:bCs/>
        </w:rPr>
        <w:t xml:space="preserve">n Steps 2-8 should be followed with respect for </w:t>
      </w:r>
      <w:r w:rsidRPr="001675C1">
        <w:rPr>
          <w:rFonts w:ascii="Arial" w:hAnsi="Arial" w:cs="Arial"/>
          <w:b/>
          <w:bCs/>
        </w:rPr>
        <w:t>ROB’s ONLY</w:t>
      </w:r>
      <w:r w:rsidRPr="001675C1">
        <w:rPr>
          <w:rFonts w:ascii="Arial" w:hAnsi="Arial" w:cs="Arial"/>
          <w:bCs/>
        </w:rPr>
        <w:t>.  Keep in mind, a qualified ROB can be one that is a Joint Venture Partnership where a non-ROB can participate at no more than 49% ownership, operations and profit.  A statement where both parties have committed to these terms is required as validation of ROB status.</w:t>
      </w:r>
    </w:p>
    <w:p w14:paraId="012B7A25" w14:textId="77777777" w:rsidR="000C3448" w:rsidRPr="001675C1" w:rsidRDefault="000C3448" w:rsidP="000C3448">
      <w:pPr>
        <w:pStyle w:val="NoSpacing"/>
        <w:jc w:val="both"/>
        <w:rPr>
          <w:rFonts w:ascii="Arial" w:hAnsi="Arial" w:cs="Arial"/>
        </w:rPr>
      </w:pPr>
    </w:p>
    <w:p w14:paraId="012B7A26" w14:textId="77777777" w:rsidR="000C3448" w:rsidRPr="001675C1" w:rsidRDefault="000C3448" w:rsidP="000C3448">
      <w:pPr>
        <w:pStyle w:val="NoSpacing"/>
        <w:jc w:val="both"/>
        <w:rPr>
          <w:rFonts w:ascii="Arial" w:hAnsi="Arial" w:cs="Arial"/>
        </w:rPr>
      </w:pPr>
      <w:r w:rsidRPr="001675C1">
        <w:rPr>
          <w:rFonts w:ascii="Arial" w:hAnsi="Arial" w:cs="Arial"/>
          <w:b/>
        </w:rPr>
        <w:t>Step 2</w:t>
      </w:r>
      <w:r w:rsidR="00543F73" w:rsidRPr="001675C1">
        <w:rPr>
          <w:rFonts w:ascii="Arial" w:hAnsi="Arial" w:cs="Arial"/>
          <w:b/>
        </w:rPr>
        <w:t>:</w:t>
      </w:r>
      <w:r w:rsidRPr="001675C1">
        <w:rPr>
          <w:rFonts w:ascii="Arial" w:hAnsi="Arial" w:cs="Arial"/>
          <w:b/>
        </w:rPr>
        <w:tab/>
      </w:r>
      <w:r w:rsidRPr="001675C1">
        <w:rPr>
          <w:rFonts w:ascii="Arial" w:hAnsi="Arial" w:cs="Arial"/>
        </w:rPr>
        <w:t xml:space="preserve"> As a direct method of encouraging greater participation and election of Section 3 Preference by contractors, DCA requires that all recipient</w:t>
      </w:r>
      <w:r w:rsidR="0078746E" w:rsidRPr="001675C1">
        <w:rPr>
          <w:rFonts w:ascii="Arial" w:hAnsi="Arial" w:cs="Arial"/>
        </w:rPr>
        <w:t>s</w:t>
      </w:r>
      <w:r w:rsidRPr="001675C1">
        <w:rPr>
          <w:rFonts w:ascii="Arial" w:hAnsi="Arial" w:cs="Arial"/>
        </w:rPr>
        <w:t xml:space="preserve"> and contractors conduct at least one pre-bid meeting or workshop to facilitate the meeting of contractors (large and </w:t>
      </w:r>
      <w:r w:rsidR="00543F73" w:rsidRPr="001675C1">
        <w:rPr>
          <w:rFonts w:ascii="Arial" w:hAnsi="Arial" w:cs="Arial"/>
        </w:rPr>
        <w:t>small)</w:t>
      </w:r>
      <w:r w:rsidRPr="001675C1">
        <w:rPr>
          <w:rFonts w:ascii="Arial" w:hAnsi="Arial" w:cs="Arial"/>
        </w:rPr>
        <w:t xml:space="preserve"> in hopes </w:t>
      </w:r>
      <w:r w:rsidR="00543F73" w:rsidRPr="001675C1">
        <w:rPr>
          <w:rFonts w:ascii="Arial" w:hAnsi="Arial" w:cs="Arial"/>
        </w:rPr>
        <w:t xml:space="preserve">that </w:t>
      </w:r>
      <w:r w:rsidRPr="001675C1">
        <w:rPr>
          <w:rFonts w:ascii="Arial" w:hAnsi="Arial" w:cs="Arial"/>
        </w:rPr>
        <w:t>more opportunities will be afforded all p</w:t>
      </w:r>
      <w:r w:rsidR="00543F73" w:rsidRPr="001675C1">
        <w:rPr>
          <w:rFonts w:ascii="Arial" w:hAnsi="Arial" w:cs="Arial"/>
        </w:rPr>
        <w:t>arties in covered DCA funded contracts.</w:t>
      </w:r>
      <w:r w:rsidRPr="001675C1">
        <w:rPr>
          <w:rFonts w:ascii="Arial" w:hAnsi="Arial" w:cs="Arial"/>
        </w:rPr>
        <w:t xml:space="preserve"> Where a conflict occurs, the recipient or contractor should not conduct such acts that would constitute a violation.</w:t>
      </w:r>
    </w:p>
    <w:p w14:paraId="012B7A27" w14:textId="77777777" w:rsidR="000C3448" w:rsidRPr="001675C1" w:rsidRDefault="000C3448" w:rsidP="000C3448">
      <w:pPr>
        <w:pStyle w:val="NoSpacing"/>
        <w:jc w:val="both"/>
        <w:rPr>
          <w:rFonts w:ascii="Arial" w:hAnsi="Arial" w:cs="Arial"/>
        </w:rPr>
      </w:pPr>
    </w:p>
    <w:p w14:paraId="012B7A28" w14:textId="77777777" w:rsidR="000C3448" w:rsidRPr="001675C1" w:rsidRDefault="000C3448" w:rsidP="000C3448">
      <w:pPr>
        <w:pStyle w:val="NoSpacing"/>
        <w:jc w:val="both"/>
        <w:rPr>
          <w:rFonts w:ascii="Arial" w:hAnsi="Arial" w:cs="Arial"/>
        </w:rPr>
      </w:pPr>
      <w:r w:rsidRPr="001675C1">
        <w:rPr>
          <w:rFonts w:ascii="Arial" w:hAnsi="Arial" w:cs="Arial"/>
          <w:b/>
        </w:rPr>
        <w:t>Step 3</w:t>
      </w:r>
      <w:r w:rsidR="00270AAA" w:rsidRPr="001675C1">
        <w:rPr>
          <w:rFonts w:ascii="Arial" w:hAnsi="Arial" w:cs="Arial"/>
          <w:b/>
        </w:rPr>
        <w:t>:</w:t>
      </w:r>
      <w:r w:rsidRPr="001675C1">
        <w:rPr>
          <w:rFonts w:ascii="Arial" w:hAnsi="Arial" w:cs="Arial"/>
          <w:b/>
        </w:rPr>
        <w:tab/>
      </w:r>
      <w:r w:rsidR="003E1383" w:rsidRPr="001675C1">
        <w:rPr>
          <w:rFonts w:ascii="Arial" w:hAnsi="Arial" w:cs="Arial"/>
          <w:b/>
        </w:rPr>
        <w:t xml:space="preserve"> </w:t>
      </w:r>
      <w:r w:rsidRPr="001675C1">
        <w:rPr>
          <w:rFonts w:ascii="Arial" w:hAnsi="Arial" w:cs="Arial"/>
        </w:rPr>
        <w:t xml:space="preserve">Post the </w:t>
      </w:r>
      <w:r w:rsidR="00E37D86" w:rsidRPr="001675C1">
        <w:rPr>
          <w:rFonts w:ascii="Arial" w:hAnsi="Arial" w:cs="Arial"/>
        </w:rPr>
        <w:t xml:space="preserve">contract opportunity </w:t>
      </w:r>
      <w:r w:rsidRPr="001675C1">
        <w:rPr>
          <w:rFonts w:ascii="Arial" w:hAnsi="Arial" w:cs="Arial"/>
        </w:rPr>
        <w:t xml:space="preserve">in community sources that are generally available to </w:t>
      </w:r>
      <w:r w:rsidR="000F2A75" w:rsidRPr="001675C1">
        <w:rPr>
          <w:rFonts w:ascii="Arial" w:hAnsi="Arial" w:cs="Arial"/>
        </w:rPr>
        <w:t xml:space="preserve">Section 3 Businesses, </w:t>
      </w:r>
      <w:r w:rsidRPr="001675C1">
        <w:rPr>
          <w:rFonts w:ascii="Arial" w:hAnsi="Arial" w:cs="Arial"/>
        </w:rPr>
        <w:t>low income re</w:t>
      </w:r>
      <w:r w:rsidR="00270AAA" w:rsidRPr="001675C1">
        <w:rPr>
          <w:rFonts w:ascii="Arial" w:hAnsi="Arial" w:cs="Arial"/>
        </w:rPr>
        <w:t>sidents and the general public.</w:t>
      </w:r>
      <w:r w:rsidR="00466552" w:rsidRPr="001675C1">
        <w:rPr>
          <w:rFonts w:ascii="Arial" w:hAnsi="Arial" w:cs="Arial"/>
        </w:rPr>
        <w:t xml:space="preserve"> It is required that </w:t>
      </w:r>
      <w:r w:rsidRPr="001675C1">
        <w:rPr>
          <w:rFonts w:ascii="Arial" w:hAnsi="Arial" w:cs="Arial"/>
        </w:rPr>
        <w:t xml:space="preserve">a minimum of three (3) of the listed sources will be exercised at least once prior to </w:t>
      </w:r>
      <w:r w:rsidR="000F2A75" w:rsidRPr="001675C1">
        <w:rPr>
          <w:rFonts w:ascii="Arial" w:hAnsi="Arial" w:cs="Arial"/>
        </w:rPr>
        <w:t xml:space="preserve">entering into a contract with </w:t>
      </w:r>
      <w:r w:rsidRPr="001675C1">
        <w:rPr>
          <w:rFonts w:ascii="Arial" w:hAnsi="Arial" w:cs="Arial"/>
        </w:rPr>
        <w:t xml:space="preserve">anyone not covered by Section 3 requirements: </w:t>
      </w:r>
    </w:p>
    <w:p w14:paraId="012B7A29" w14:textId="77777777" w:rsidR="00030564" w:rsidRPr="001675C1" w:rsidRDefault="00030564" w:rsidP="000C3448">
      <w:pPr>
        <w:pStyle w:val="NoSpacing"/>
        <w:jc w:val="both"/>
        <w:rPr>
          <w:rFonts w:ascii="Arial" w:hAnsi="Arial" w:cs="Arial"/>
        </w:rPr>
      </w:pPr>
    </w:p>
    <w:p w14:paraId="012B7A2A" w14:textId="77777777" w:rsidR="00E37D86" w:rsidRPr="001675C1" w:rsidRDefault="00E37D86" w:rsidP="00FF06FF">
      <w:pPr>
        <w:pStyle w:val="NoSpacing"/>
        <w:numPr>
          <w:ilvl w:val="0"/>
          <w:numId w:val="16"/>
        </w:numPr>
        <w:jc w:val="both"/>
        <w:rPr>
          <w:rFonts w:ascii="Arial" w:hAnsi="Arial" w:cs="Arial"/>
        </w:rPr>
      </w:pPr>
      <w:r w:rsidRPr="001675C1">
        <w:rPr>
          <w:rFonts w:ascii="Arial" w:hAnsi="Arial" w:cs="Arial"/>
        </w:rPr>
        <w:t xml:space="preserve">The local community newspaper </w:t>
      </w:r>
    </w:p>
    <w:p w14:paraId="012B7A2B" w14:textId="77777777" w:rsidR="00E37D86" w:rsidRPr="001675C1" w:rsidRDefault="00E37D86" w:rsidP="00FF06FF">
      <w:pPr>
        <w:pStyle w:val="NoSpacing"/>
        <w:numPr>
          <w:ilvl w:val="0"/>
          <w:numId w:val="16"/>
        </w:numPr>
        <w:jc w:val="both"/>
        <w:rPr>
          <w:rFonts w:ascii="Arial" w:hAnsi="Arial" w:cs="Arial"/>
        </w:rPr>
      </w:pPr>
      <w:r w:rsidRPr="001675C1">
        <w:rPr>
          <w:rFonts w:ascii="Arial" w:hAnsi="Arial" w:cs="Arial"/>
        </w:rPr>
        <w:t xml:space="preserve">The most widely distributed newspaper </w:t>
      </w:r>
    </w:p>
    <w:p w14:paraId="012B7A2C" w14:textId="77777777" w:rsidR="00E37D86" w:rsidRPr="001675C1" w:rsidRDefault="00E37D86" w:rsidP="00FF06FF">
      <w:pPr>
        <w:pStyle w:val="NoSpacing"/>
        <w:numPr>
          <w:ilvl w:val="0"/>
          <w:numId w:val="16"/>
        </w:numPr>
        <w:jc w:val="both"/>
        <w:rPr>
          <w:rFonts w:ascii="Arial" w:hAnsi="Arial" w:cs="Arial"/>
        </w:rPr>
      </w:pPr>
      <w:r w:rsidRPr="001675C1">
        <w:rPr>
          <w:rFonts w:ascii="Arial" w:hAnsi="Arial" w:cs="Arial"/>
        </w:rPr>
        <w:t xml:space="preserve">Company or agency website </w:t>
      </w:r>
    </w:p>
    <w:p w14:paraId="012B7A2D" w14:textId="77777777" w:rsidR="00E37D86" w:rsidRPr="001675C1" w:rsidRDefault="00E37D86" w:rsidP="00FF06FF">
      <w:pPr>
        <w:pStyle w:val="NoSpacing"/>
        <w:numPr>
          <w:ilvl w:val="0"/>
          <w:numId w:val="16"/>
        </w:numPr>
        <w:jc w:val="both"/>
        <w:rPr>
          <w:rFonts w:ascii="Arial" w:hAnsi="Arial" w:cs="Arial"/>
        </w:rPr>
      </w:pPr>
      <w:r w:rsidRPr="001675C1">
        <w:rPr>
          <w:rFonts w:ascii="Arial" w:hAnsi="Arial" w:cs="Arial"/>
        </w:rPr>
        <w:t>The management office of the local housing authority</w:t>
      </w:r>
      <w:r w:rsidR="004334AA" w:rsidRPr="001675C1">
        <w:rPr>
          <w:rFonts w:ascii="Arial" w:hAnsi="Arial" w:cs="Arial"/>
        </w:rPr>
        <w:t>, or</w:t>
      </w:r>
      <w:r w:rsidR="00543F73" w:rsidRPr="001675C1">
        <w:rPr>
          <w:rFonts w:ascii="Arial" w:hAnsi="Arial" w:cs="Arial"/>
        </w:rPr>
        <w:t xml:space="preserve"> </w:t>
      </w:r>
      <w:r w:rsidRPr="001675C1">
        <w:rPr>
          <w:rFonts w:ascii="Arial" w:hAnsi="Arial" w:cs="Arial"/>
        </w:rPr>
        <w:t>homeless service agency</w:t>
      </w:r>
      <w:r w:rsidR="004334AA" w:rsidRPr="001675C1">
        <w:rPr>
          <w:rFonts w:ascii="Arial" w:hAnsi="Arial" w:cs="Arial"/>
        </w:rPr>
        <w:t>, or</w:t>
      </w:r>
      <w:r w:rsidR="00543F73" w:rsidRPr="001675C1">
        <w:rPr>
          <w:rFonts w:ascii="Arial" w:hAnsi="Arial" w:cs="Arial"/>
        </w:rPr>
        <w:t xml:space="preserve"> </w:t>
      </w:r>
      <w:r w:rsidRPr="001675C1">
        <w:rPr>
          <w:rFonts w:ascii="Arial" w:hAnsi="Arial" w:cs="Arial"/>
        </w:rPr>
        <w:t>local low income housing community</w:t>
      </w:r>
    </w:p>
    <w:p w14:paraId="012B7A2E" w14:textId="77777777" w:rsidR="00E37D86" w:rsidRPr="001675C1" w:rsidRDefault="00E37D86" w:rsidP="00FF06FF">
      <w:pPr>
        <w:pStyle w:val="NoSpacing"/>
        <w:numPr>
          <w:ilvl w:val="0"/>
          <w:numId w:val="16"/>
        </w:numPr>
        <w:jc w:val="both"/>
        <w:rPr>
          <w:rFonts w:ascii="Arial" w:hAnsi="Arial" w:cs="Arial"/>
        </w:rPr>
      </w:pPr>
      <w:r w:rsidRPr="001675C1">
        <w:rPr>
          <w:rFonts w:ascii="Arial" w:hAnsi="Arial" w:cs="Arial"/>
        </w:rPr>
        <w:t xml:space="preserve">Local Workforce Board (i.e. </w:t>
      </w:r>
      <w:r w:rsidR="00543F73" w:rsidRPr="001675C1">
        <w:rPr>
          <w:rFonts w:ascii="Arial" w:hAnsi="Arial" w:cs="Arial"/>
        </w:rPr>
        <w:t xml:space="preserve">Georgia </w:t>
      </w:r>
      <w:r w:rsidRPr="001675C1">
        <w:rPr>
          <w:rFonts w:ascii="Arial" w:hAnsi="Arial" w:cs="Arial"/>
        </w:rPr>
        <w:t>Department of Labor)</w:t>
      </w:r>
    </w:p>
    <w:p w14:paraId="012B7A2F" w14:textId="77777777" w:rsidR="00E37D86" w:rsidRPr="001675C1" w:rsidRDefault="00E37D86" w:rsidP="00FF06FF">
      <w:pPr>
        <w:pStyle w:val="NoSpacing"/>
        <w:numPr>
          <w:ilvl w:val="0"/>
          <w:numId w:val="16"/>
        </w:numPr>
        <w:jc w:val="both"/>
        <w:rPr>
          <w:rFonts w:ascii="Arial" w:hAnsi="Arial" w:cs="Arial"/>
        </w:rPr>
      </w:pPr>
      <w:r w:rsidRPr="001675C1">
        <w:rPr>
          <w:rFonts w:ascii="Arial" w:hAnsi="Arial" w:cs="Arial"/>
        </w:rPr>
        <w:t xml:space="preserve">Local Office of the </w:t>
      </w:r>
      <w:r w:rsidR="00543F73" w:rsidRPr="001675C1">
        <w:rPr>
          <w:rFonts w:ascii="Arial" w:hAnsi="Arial" w:cs="Arial"/>
        </w:rPr>
        <w:t xml:space="preserve">Georgia </w:t>
      </w:r>
      <w:r w:rsidRPr="001675C1">
        <w:rPr>
          <w:rFonts w:ascii="Arial" w:hAnsi="Arial" w:cs="Arial"/>
        </w:rPr>
        <w:t>Division of Family and Children Services</w:t>
      </w:r>
    </w:p>
    <w:p w14:paraId="012B7A30" w14:textId="77777777" w:rsidR="00E37D86" w:rsidRPr="001675C1" w:rsidRDefault="00E37D86" w:rsidP="00FF06FF">
      <w:pPr>
        <w:pStyle w:val="NoSpacing"/>
        <w:numPr>
          <w:ilvl w:val="0"/>
          <w:numId w:val="16"/>
        </w:numPr>
        <w:jc w:val="both"/>
        <w:rPr>
          <w:rFonts w:ascii="Arial" w:hAnsi="Arial" w:cs="Arial"/>
        </w:rPr>
      </w:pPr>
      <w:r w:rsidRPr="001675C1">
        <w:rPr>
          <w:rFonts w:ascii="Arial" w:hAnsi="Arial" w:cs="Arial"/>
        </w:rPr>
        <w:t xml:space="preserve">Local Offices of the </w:t>
      </w:r>
      <w:r w:rsidR="00543F73" w:rsidRPr="001675C1">
        <w:rPr>
          <w:rFonts w:ascii="Arial" w:hAnsi="Arial" w:cs="Arial"/>
        </w:rPr>
        <w:t xml:space="preserve">Georgia </w:t>
      </w:r>
      <w:r w:rsidRPr="001675C1">
        <w:rPr>
          <w:rFonts w:ascii="Arial" w:hAnsi="Arial" w:cs="Arial"/>
        </w:rPr>
        <w:t>Department of Public Health</w:t>
      </w:r>
    </w:p>
    <w:p w14:paraId="012B7A31" w14:textId="77777777" w:rsidR="00543F73" w:rsidRPr="001675C1" w:rsidRDefault="00E37D86" w:rsidP="00FF06FF">
      <w:pPr>
        <w:pStyle w:val="NoSpacing"/>
        <w:numPr>
          <w:ilvl w:val="0"/>
          <w:numId w:val="16"/>
        </w:numPr>
        <w:jc w:val="both"/>
        <w:rPr>
          <w:rFonts w:ascii="Arial" w:hAnsi="Arial" w:cs="Arial"/>
        </w:rPr>
      </w:pPr>
      <w:r w:rsidRPr="001675C1">
        <w:rPr>
          <w:rFonts w:ascii="Arial" w:hAnsi="Arial" w:cs="Arial"/>
        </w:rPr>
        <w:t>Dodge Room</w:t>
      </w:r>
      <w:r w:rsidR="00543F73" w:rsidRPr="001675C1">
        <w:rPr>
          <w:rFonts w:ascii="Arial" w:hAnsi="Arial" w:cs="Arial"/>
        </w:rPr>
        <w:t xml:space="preserve"> </w:t>
      </w:r>
      <w:hyperlink r:id="rId12" w:history="1">
        <w:r w:rsidR="00543F73" w:rsidRPr="001675C1">
          <w:rPr>
            <w:rStyle w:val="Hyperlink"/>
            <w:rFonts w:ascii="Arial" w:hAnsi="Arial" w:cs="Arial"/>
          </w:rPr>
          <w:t>http://www.construction.com/dodge/dodge.asp</w:t>
        </w:r>
      </w:hyperlink>
      <w:r w:rsidR="00543F73" w:rsidRPr="001675C1">
        <w:rPr>
          <w:rFonts w:ascii="Arial" w:hAnsi="Arial" w:cs="Arial"/>
        </w:rPr>
        <w:t xml:space="preserve"> </w:t>
      </w:r>
    </w:p>
    <w:p w14:paraId="012B7A32" w14:textId="77777777" w:rsidR="00543F73" w:rsidRPr="001675C1" w:rsidRDefault="00543F73" w:rsidP="00FF06FF">
      <w:pPr>
        <w:pStyle w:val="NoSpacing"/>
        <w:numPr>
          <w:ilvl w:val="0"/>
          <w:numId w:val="16"/>
        </w:numPr>
        <w:jc w:val="both"/>
        <w:rPr>
          <w:rFonts w:ascii="Arial" w:hAnsi="Arial" w:cs="Arial"/>
        </w:rPr>
      </w:pPr>
      <w:r w:rsidRPr="001675C1">
        <w:rPr>
          <w:rFonts w:ascii="Arial" w:hAnsi="Arial" w:cs="Arial"/>
        </w:rPr>
        <w:lastRenderedPageBreak/>
        <w:t>Other locations as approved by DCA.</w:t>
      </w:r>
    </w:p>
    <w:p w14:paraId="012B7A33" w14:textId="77777777" w:rsidR="00E37D86" w:rsidRPr="001675C1" w:rsidRDefault="00E37D86" w:rsidP="00030564">
      <w:pPr>
        <w:pStyle w:val="NoSpacing"/>
        <w:ind w:left="720"/>
        <w:jc w:val="both"/>
        <w:rPr>
          <w:rFonts w:ascii="Arial" w:hAnsi="Arial" w:cs="Arial"/>
        </w:rPr>
      </w:pPr>
      <w:r w:rsidRPr="001675C1">
        <w:rPr>
          <w:rFonts w:ascii="Arial" w:hAnsi="Arial" w:cs="Arial"/>
        </w:rPr>
        <w:t xml:space="preserve"> </w:t>
      </w:r>
    </w:p>
    <w:p w14:paraId="012B7A34" w14:textId="77777777" w:rsidR="000C3448" w:rsidRPr="001675C1" w:rsidRDefault="004334AA" w:rsidP="000C3448">
      <w:pPr>
        <w:pStyle w:val="NoSpacing"/>
        <w:jc w:val="both"/>
        <w:rPr>
          <w:rFonts w:ascii="Arial" w:hAnsi="Arial" w:cs="Arial"/>
        </w:rPr>
      </w:pPr>
      <w:r w:rsidRPr="001675C1">
        <w:rPr>
          <w:rFonts w:ascii="Arial" w:hAnsi="Arial" w:cs="Arial"/>
        </w:rPr>
        <w:t xml:space="preserve">DCA recommends that all such posting periods </w:t>
      </w:r>
      <w:r w:rsidR="00543F73" w:rsidRPr="001675C1">
        <w:rPr>
          <w:rFonts w:ascii="Arial" w:hAnsi="Arial" w:cs="Arial"/>
        </w:rPr>
        <w:t>shall last at least</w:t>
      </w:r>
      <w:r w:rsidRPr="001675C1">
        <w:rPr>
          <w:rFonts w:ascii="Arial" w:hAnsi="Arial" w:cs="Arial"/>
        </w:rPr>
        <w:t xml:space="preserve"> one </w:t>
      </w:r>
      <w:r w:rsidR="00543F73" w:rsidRPr="001675C1">
        <w:rPr>
          <w:rFonts w:ascii="Arial" w:hAnsi="Arial" w:cs="Arial"/>
        </w:rPr>
        <w:t xml:space="preserve">calendar </w:t>
      </w:r>
      <w:r w:rsidRPr="001675C1">
        <w:rPr>
          <w:rFonts w:ascii="Arial" w:hAnsi="Arial" w:cs="Arial"/>
        </w:rPr>
        <w:t xml:space="preserve">week.  </w:t>
      </w:r>
    </w:p>
    <w:p w14:paraId="012B7A35" w14:textId="77777777" w:rsidR="004334AA" w:rsidRPr="001675C1" w:rsidRDefault="004334AA" w:rsidP="000C3448">
      <w:pPr>
        <w:pStyle w:val="NoSpacing"/>
        <w:jc w:val="both"/>
        <w:rPr>
          <w:rFonts w:ascii="Arial" w:hAnsi="Arial" w:cs="Arial"/>
        </w:rPr>
      </w:pPr>
    </w:p>
    <w:p w14:paraId="012B7A36" w14:textId="77777777" w:rsidR="000C3448" w:rsidRPr="001675C1" w:rsidRDefault="000C3448" w:rsidP="000C3448">
      <w:pPr>
        <w:pStyle w:val="NoSpacing"/>
        <w:jc w:val="both"/>
        <w:rPr>
          <w:rFonts w:ascii="Arial" w:hAnsi="Arial" w:cs="Arial"/>
        </w:rPr>
      </w:pPr>
      <w:r w:rsidRPr="001675C1">
        <w:rPr>
          <w:rFonts w:ascii="Arial" w:hAnsi="Arial" w:cs="Arial"/>
          <w:b/>
        </w:rPr>
        <w:t>Step 4</w:t>
      </w:r>
      <w:r w:rsidR="00030564" w:rsidRPr="001675C1">
        <w:rPr>
          <w:rFonts w:ascii="Arial" w:hAnsi="Arial" w:cs="Arial"/>
          <w:b/>
        </w:rPr>
        <w:t>:</w:t>
      </w:r>
      <w:r w:rsidRPr="001675C1">
        <w:rPr>
          <w:rFonts w:ascii="Arial" w:hAnsi="Arial" w:cs="Arial"/>
        </w:rPr>
        <w:tab/>
      </w:r>
      <w:r w:rsidR="00466552" w:rsidRPr="001675C1">
        <w:rPr>
          <w:rFonts w:ascii="Arial" w:hAnsi="Arial" w:cs="Arial"/>
        </w:rPr>
        <w:t xml:space="preserve"> </w:t>
      </w:r>
      <w:r w:rsidRPr="001675C1">
        <w:rPr>
          <w:rFonts w:ascii="Arial" w:hAnsi="Arial" w:cs="Arial"/>
        </w:rPr>
        <w:t>The sub-recipient or contractor must place a notice of the contracting opportunity(ies) in any public housing resident newsletters, notices or bulletins as may be available.</w:t>
      </w:r>
    </w:p>
    <w:p w14:paraId="012B7A37" w14:textId="77777777" w:rsidR="000C3448" w:rsidRPr="001675C1" w:rsidRDefault="000C3448" w:rsidP="000C3448">
      <w:pPr>
        <w:pStyle w:val="NoSpacing"/>
        <w:jc w:val="both"/>
        <w:rPr>
          <w:rFonts w:ascii="Arial" w:hAnsi="Arial" w:cs="Arial"/>
        </w:rPr>
      </w:pPr>
    </w:p>
    <w:p w14:paraId="012B7A38" w14:textId="77777777" w:rsidR="000C3448" w:rsidRPr="001675C1" w:rsidRDefault="000C3448" w:rsidP="000C3448">
      <w:pPr>
        <w:pStyle w:val="NoSpacing"/>
        <w:jc w:val="both"/>
        <w:rPr>
          <w:rFonts w:ascii="Arial" w:hAnsi="Arial" w:cs="Arial"/>
          <w:b/>
        </w:rPr>
      </w:pPr>
      <w:r w:rsidRPr="001675C1">
        <w:rPr>
          <w:rFonts w:ascii="Arial" w:hAnsi="Arial" w:cs="Arial"/>
          <w:b/>
        </w:rPr>
        <w:t>Step 5</w:t>
      </w:r>
      <w:r w:rsidR="00030564" w:rsidRPr="001675C1">
        <w:rPr>
          <w:rFonts w:ascii="Arial" w:hAnsi="Arial" w:cs="Arial"/>
          <w:b/>
        </w:rPr>
        <w:t>:</w:t>
      </w:r>
      <w:r w:rsidRPr="001675C1">
        <w:rPr>
          <w:rFonts w:ascii="Arial" w:hAnsi="Arial" w:cs="Arial"/>
        </w:rPr>
        <w:tab/>
      </w:r>
      <w:r w:rsidR="00466552" w:rsidRPr="001675C1">
        <w:rPr>
          <w:rFonts w:ascii="Arial" w:hAnsi="Arial" w:cs="Arial"/>
        </w:rPr>
        <w:t xml:space="preserve"> </w:t>
      </w:r>
      <w:r w:rsidRPr="001675C1">
        <w:rPr>
          <w:rFonts w:ascii="Arial" w:hAnsi="Arial" w:cs="Arial"/>
        </w:rPr>
        <w:t xml:space="preserve">All ads must include a notice that the contract opportunity is a </w:t>
      </w:r>
      <w:r w:rsidRPr="001675C1">
        <w:rPr>
          <w:rFonts w:ascii="Arial" w:hAnsi="Arial" w:cs="Arial"/>
          <w:b/>
        </w:rPr>
        <w:t xml:space="preserve">“Section 3 Covered Contract and that </w:t>
      </w:r>
      <w:r w:rsidR="006E6C31" w:rsidRPr="001675C1">
        <w:rPr>
          <w:rFonts w:ascii="Arial" w:hAnsi="Arial" w:cs="Arial"/>
          <w:b/>
        </w:rPr>
        <w:t>Section 3 Business</w:t>
      </w:r>
      <w:r w:rsidR="00C10C68" w:rsidRPr="001675C1">
        <w:rPr>
          <w:rFonts w:ascii="Arial" w:hAnsi="Arial" w:cs="Arial"/>
          <w:b/>
        </w:rPr>
        <w:t xml:space="preserve"> Concern</w:t>
      </w:r>
      <w:r w:rsidR="006E6C31" w:rsidRPr="001675C1">
        <w:rPr>
          <w:rFonts w:ascii="Arial" w:hAnsi="Arial" w:cs="Arial"/>
          <w:b/>
        </w:rPr>
        <w:t>s</w:t>
      </w:r>
      <w:r w:rsidRPr="001675C1">
        <w:rPr>
          <w:rFonts w:ascii="Arial" w:hAnsi="Arial" w:cs="Arial"/>
          <w:b/>
        </w:rPr>
        <w:t xml:space="preserve"> are encouraged to apply</w:t>
      </w:r>
      <w:r w:rsidR="00030564" w:rsidRPr="001675C1">
        <w:rPr>
          <w:rFonts w:ascii="Arial" w:hAnsi="Arial" w:cs="Arial"/>
          <w:b/>
        </w:rPr>
        <w:t>.</w:t>
      </w:r>
      <w:r w:rsidRPr="001675C1">
        <w:rPr>
          <w:rFonts w:ascii="Arial" w:hAnsi="Arial" w:cs="Arial"/>
          <w:b/>
        </w:rPr>
        <w:t>”</w:t>
      </w:r>
    </w:p>
    <w:p w14:paraId="012B7A39" w14:textId="77777777" w:rsidR="000C3448" w:rsidRPr="001675C1" w:rsidRDefault="000C3448" w:rsidP="000C3448">
      <w:pPr>
        <w:pStyle w:val="NoSpacing"/>
        <w:jc w:val="both"/>
        <w:rPr>
          <w:rFonts w:ascii="Arial" w:hAnsi="Arial" w:cs="Arial"/>
        </w:rPr>
      </w:pPr>
    </w:p>
    <w:p w14:paraId="012B7A3A" w14:textId="77777777" w:rsidR="000C3448" w:rsidRPr="001675C1" w:rsidRDefault="000C3448" w:rsidP="000C3448">
      <w:pPr>
        <w:pStyle w:val="NoSpacing"/>
        <w:jc w:val="both"/>
        <w:rPr>
          <w:rFonts w:ascii="Arial" w:hAnsi="Arial" w:cs="Arial"/>
        </w:rPr>
      </w:pPr>
      <w:r w:rsidRPr="001675C1">
        <w:rPr>
          <w:rFonts w:ascii="Arial" w:hAnsi="Arial" w:cs="Arial"/>
          <w:b/>
        </w:rPr>
        <w:t>Step 6</w:t>
      </w:r>
      <w:r w:rsidR="00030564" w:rsidRPr="001675C1">
        <w:rPr>
          <w:rFonts w:ascii="Arial" w:hAnsi="Arial" w:cs="Arial"/>
          <w:b/>
        </w:rPr>
        <w:t>:</w:t>
      </w:r>
      <w:r w:rsidRPr="001675C1">
        <w:rPr>
          <w:rFonts w:ascii="Arial" w:hAnsi="Arial" w:cs="Arial"/>
        </w:rPr>
        <w:tab/>
      </w:r>
      <w:r w:rsidR="00466552" w:rsidRPr="001675C1">
        <w:rPr>
          <w:rFonts w:ascii="Arial" w:hAnsi="Arial" w:cs="Arial"/>
        </w:rPr>
        <w:t xml:space="preserve"> </w:t>
      </w:r>
      <w:r w:rsidRPr="001675C1">
        <w:rPr>
          <w:rFonts w:ascii="Arial" w:hAnsi="Arial" w:cs="Arial"/>
        </w:rPr>
        <w:t>All procurements must include the attached “</w:t>
      </w:r>
      <w:r w:rsidRPr="001675C1">
        <w:rPr>
          <w:rFonts w:ascii="Arial" w:hAnsi="Arial" w:cs="Arial"/>
          <w:b/>
        </w:rPr>
        <w:t>Solicitation Package</w:t>
      </w:r>
      <w:r w:rsidRPr="001675C1">
        <w:rPr>
          <w:rFonts w:ascii="Arial" w:hAnsi="Arial" w:cs="Arial"/>
        </w:rPr>
        <w:t>” for sub-recipients and contractors to complete and return wit</w:t>
      </w:r>
      <w:r w:rsidR="00030564" w:rsidRPr="001675C1">
        <w:rPr>
          <w:rFonts w:ascii="Arial" w:hAnsi="Arial" w:cs="Arial"/>
        </w:rPr>
        <w:t>h their applications/responses.</w:t>
      </w:r>
      <w:r w:rsidRPr="001675C1">
        <w:rPr>
          <w:rFonts w:ascii="Arial" w:hAnsi="Arial" w:cs="Arial"/>
        </w:rPr>
        <w:t xml:space="preserve"> Any application/response that is recei</w:t>
      </w:r>
      <w:r w:rsidR="00030564" w:rsidRPr="001675C1">
        <w:rPr>
          <w:rFonts w:ascii="Arial" w:hAnsi="Arial" w:cs="Arial"/>
        </w:rPr>
        <w:t>ved without the completed forms both</w:t>
      </w:r>
      <w:r w:rsidRPr="001675C1">
        <w:rPr>
          <w:rFonts w:ascii="Arial" w:hAnsi="Arial" w:cs="Arial"/>
        </w:rPr>
        <w:t xml:space="preserve"> signed and notarized should be considered non-responsive and the response rejected. </w:t>
      </w:r>
    </w:p>
    <w:p w14:paraId="012B7A3B" w14:textId="77777777" w:rsidR="000C3448" w:rsidRPr="001675C1" w:rsidRDefault="000C3448" w:rsidP="000C3448">
      <w:pPr>
        <w:pStyle w:val="NoSpacing"/>
        <w:jc w:val="both"/>
        <w:rPr>
          <w:rFonts w:ascii="Arial" w:hAnsi="Arial" w:cs="Arial"/>
        </w:rPr>
      </w:pPr>
    </w:p>
    <w:p w14:paraId="012B7A3C" w14:textId="1D897B4D" w:rsidR="000C3448" w:rsidRPr="001675C1" w:rsidRDefault="000C3448" w:rsidP="000C3448">
      <w:pPr>
        <w:pStyle w:val="NoSpacing"/>
        <w:jc w:val="both"/>
        <w:rPr>
          <w:rFonts w:ascii="Arial" w:hAnsi="Arial" w:cs="Arial"/>
        </w:rPr>
      </w:pPr>
      <w:r w:rsidRPr="001675C1">
        <w:rPr>
          <w:rFonts w:ascii="Arial" w:hAnsi="Arial" w:cs="Arial"/>
          <w:b/>
        </w:rPr>
        <w:t>Step 7</w:t>
      </w:r>
      <w:r w:rsidR="00030564" w:rsidRPr="001675C1">
        <w:rPr>
          <w:rFonts w:ascii="Arial" w:hAnsi="Arial" w:cs="Arial"/>
          <w:b/>
        </w:rPr>
        <w:t>:</w:t>
      </w:r>
      <w:r w:rsidR="00466552" w:rsidRPr="001675C1">
        <w:rPr>
          <w:rFonts w:ascii="Arial" w:hAnsi="Arial" w:cs="Arial"/>
          <w:b/>
        </w:rPr>
        <w:t xml:space="preserve"> </w:t>
      </w:r>
      <w:r w:rsidR="00730164">
        <w:rPr>
          <w:rFonts w:ascii="Arial" w:hAnsi="Arial" w:cs="Arial"/>
          <w:b/>
        </w:rPr>
        <w:tab/>
      </w:r>
      <w:r w:rsidRPr="001675C1">
        <w:rPr>
          <w:rFonts w:ascii="Arial" w:hAnsi="Arial" w:cs="Arial"/>
        </w:rPr>
        <w:t>In reviewing the solicitation responses, any contractors that are identified as qualified Section 3 Concerns should be reviewed and if legitimate, granted a Preference in contracting</w:t>
      </w:r>
      <w:r w:rsidR="00666DDA" w:rsidRPr="001675C1">
        <w:rPr>
          <w:rFonts w:ascii="Arial" w:hAnsi="Arial" w:cs="Arial"/>
        </w:rPr>
        <w:t>, all other things being equal</w:t>
      </w:r>
      <w:r w:rsidRPr="001675C1">
        <w:rPr>
          <w:rFonts w:ascii="Arial" w:hAnsi="Arial" w:cs="Arial"/>
        </w:rPr>
        <w:t xml:space="preserve">. </w:t>
      </w:r>
    </w:p>
    <w:p w14:paraId="012B7A3D" w14:textId="77777777" w:rsidR="000C3448" w:rsidRPr="001675C1" w:rsidRDefault="000C3448" w:rsidP="000C3448">
      <w:pPr>
        <w:pStyle w:val="NoSpacing"/>
        <w:jc w:val="both"/>
        <w:rPr>
          <w:rFonts w:ascii="Arial" w:hAnsi="Arial" w:cs="Arial"/>
        </w:rPr>
      </w:pPr>
    </w:p>
    <w:p w14:paraId="012B7A3E" w14:textId="77777777" w:rsidR="000C3448" w:rsidRPr="001675C1" w:rsidRDefault="000C3448" w:rsidP="000C3448">
      <w:pPr>
        <w:pStyle w:val="NoSpacing"/>
        <w:jc w:val="both"/>
        <w:rPr>
          <w:rFonts w:ascii="Arial" w:hAnsi="Arial" w:cs="Arial"/>
          <w:b/>
        </w:rPr>
      </w:pPr>
      <w:r w:rsidRPr="001675C1">
        <w:rPr>
          <w:rFonts w:ascii="Arial" w:hAnsi="Arial" w:cs="Arial"/>
          <w:b/>
        </w:rPr>
        <w:t>Step 8</w:t>
      </w:r>
      <w:r w:rsidR="00030564" w:rsidRPr="001675C1">
        <w:rPr>
          <w:rFonts w:ascii="Arial" w:hAnsi="Arial" w:cs="Arial"/>
          <w:b/>
        </w:rPr>
        <w:t>:</w:t>
      </w:r>
      <w:r w:rsidRPr="001675C1">
        <w:rPr>
          <w:rFonts w:ascii="Arial" w:hAnsi="Arial" w:cs="Arial"/>
          <w:b/>
        </w:rPr>
        <w:tab/>
      </w:r>
      <w:r w:rsidR="00466552" w:rsidRPr="001675C1">
        <w:rPr>
          <w:rFonts w:ascii="Arial" w:hAnsi="Arial" w:cs="Arial"/>
          <w:b/>
        </w:rPr>
        <w:t xml:space="preserve"> </w:t>
      </w:r>
      <w:r w:rsidRPr="001675C1">
        <w:rPr>
          <w:rFonts w:ascii="Arial" w:hAnsi="Arial" w:cs="Arial"/>
        </w:rPr>
        <w:t>When procurements require point scores as part of the award process, the sub-recipient or contractor shall ensure that a method of providing Preference exist</w:t>
      </w:r>
      <w:r w:rsidR="00E37D86" w:rsidRPr="001675C1">
        <w:rPr>
          <w:rFonts w:ascii="Arial" w:hAnsi="Arial" w:cs="Arial"/>
        </w:rPr>
        <w:t>s</w:t>
      </w:r>
      <w:r w:rsidRPr="001675C1">
        <w:rPr>
          <w:rFonts w:ascii="Arial" w:hAnsi="Arial" w:cs="Arial"/>
        </w:rPr>
        <w:t xml:space="preserve"> based on the solicitation criteria to secure the most qualified firm or individual for the contract.  Under no circumstances shall a contract be award</w:t>
      </w:r>
      <w:r w:rsidR="00E37D86" w:rsidRPr="001675C1">
        <w:rPr>
          <w:rFonts w:ascii="Arial" w:hAnsi="Arial" w:cs="Arial"/>
        </w:rPr>
        <w:t>ed</w:t>
      </w:r>
      <w:r w:rsidRPr="001675C1">
        <w:rPr>
          <w:rFonts w:ascii="Arial" w:hAnsi="Arial" w:cs="Arial"/>
        </w:rPr>
        <w:t xml:space="preserve"> to a firm (Section 3 or Non-Section 3) if they fail to meet minimum standards or </w:t>
      </w:r>
      <w:r w:rsidR="00E37D86" w:rsidRPr="001675C1">
        <w:rPr>
          <w:rFonts w:ascii="Arial" w:hAnsi="Arial" w:cs="Arial"/>
        </w:rPr>
        <w:t xml:space="preserve">do not </w:t>
      </w:r>
      <w:r w:rsidRPr="001675C1">
        <w:rPr>
          <w:rFonts w:ascii="Arial" w:hAnsi="Arial" w:cs="Arial"/>
        </w:rPr>
        <w:t>score high enough to surpass “competitive range” scori</w:t>
      </w:r>
      <w:r w:rsidR="00030564" w:rsidRPr="001675C1">
        <w:rPr>
          <w:rFonts w:ascii="Arial" w:hAnsi="Arial" w:cs="Arial"/>
        </w:rPr>
        <w:t xml:space="preserve">ng. </w:t>
      </w:r>
      <w:r w:rsidR="00030564" w:rsidRPr="001675C1">
        <w:rPr>
          <w:rFonts w:ascii="Arial" w:hAnsi="Arial" w:cs="Arial"/>
          <w:b/>
        </w:rPr>
        <w:t>Section 3 Preference only is to</w:t>
      </w:r>
      <w:r w:rsidRPr="001675C1">
        <w:rPr>
          <w:rFonts w:ascii="Arial" w:hAnsi="Arial" w:cs="Arial"/>
          <w:b/>
        </w:rPr>
        <w:t xml:space="preserve"> be considered after all other relative quantitative and qualitative factors have been scored and weighted</w:t>
      </w:r>
      <w:r w:rsidR="00E37D86" w:rsidRPr="001675C1">
        <w:rPr>
          <w:rFonts w:ascii="Arial" w:hAnsi="Arial" w:cs="Arial"/>
          <w:b/>
        </w:rPr>
        <w:t>.</w:t>
      </w:r>
    </w:p>
    <w:p w14:paraId="012B7A3F" w14:textId="77777777" w:rsidR="000C3448" w:rsidRPr="001675C1" w:rsidRDefault="000C3448" w:rsidP="000C3448">
      <w:pPr>
        <w:pStyle w:val="NoSpacing"/>
        <w:jc w:val="both"/>
        <w:rPr>
          <w:rFonts w:ascii="Arial" w:hAnsi="Arial" w:cs="Arial"/>
          <w:b/>
        </w:rPr>
      </w:pPr>
    </w:p>
    <w:p w14:paraId="012B7A40" w14:textId="77777777" w:rsidR="000C3448" w:rsidRPr="001675C1" w:rsidRDefault="000C3448" w:rsidP="000C3448">
      <w:pPr>
        <w:pStyle w:val="NoSpacing"/>
        <w:jc w:val="both"/>
        <w:rPr>
          <w:rFonts w:ascii="Arial" w:hAnsi="Arial" w:cs="Arial"/>
        </w:rPr>
      </w:pPr>
      <w:r w:rsidRPr="001675C1">
        <w:rPr>
          <w:rFonts w:ascii="Arial" w:hAnsi="Arial" w:cs="Arial"/>
          <w:b/>
        </w:rPr>
        <w:t>Step 9</w:t>
      </w:r>
      <w:r w:rsidR="00030564" w:rsidRPr="001675C1">
        <w:rPr>
          <w:rFonts w:ascii="Arial" w:hAnsi="Arial" w:cs="Arial"/>
          <w:b/>
        </w:rPr>
        <w:t>:</w:t>
      </w:r>
      <w:r w:rsidRPr="001675C1">
        <w:rPr>
          <w:rFonts w:ascii="Arial" w:hAnsi="Arial" w:cs="Arial"/>
        </w:rPr>
        <w:tab/>
      </w:r>
      <w:r w:rsidR="00466552" w:rsidRPr="001675C1">
        <w:rPr>
          <w:rFonts w:ascii="Arial" w:hAnsi="Arial" w:cs="Arial"/>
        </w:rPr>
        <w:t xml:space="preserve"> </w:t>
      </w:r>
      <w:r w:rsidRPr="001675C1">
        <w:rPr>
          <w:rFonts w:ascii="Arial" w:hAnsi="Arial" w:cs="Arial"/>
        </w:rPr>
        <w:t>All solicitations shall require that applicants/respondents convey prior compliance with Section 3 on any HUD funded contract</w:t>
      </w:r>
      <w:r w:rsidR="00030564" w:rsidRPr="001675C1">
        <w:rPr>
          <w:rFonts w:ascii="Arial" w:hAnsi="Arial" w:cs="Arial"/>
          <w:b/>
        </w:rPr>
        <w:t>.</w:t>
      </w:r>
      <w:r w:rsidRPr="001675C1">
        <w:rPr>
          <w:rFonts w:ascii="Arial" w:hAnsi="Arial" w:cs="Arial"/>
          <w:b/>
        </w:rPr>
        <w:t xml:space="preserve"> If </w:t>
      </w:r>
      <w:r w:rsidR="00030564" w:rsidRPr="001675C1">
        <w:rPr>
          <w:rFonts w:ascii="Arial" w:hAnsi="Arial" w:cs="Arial"/>
          <w:b/>
        </w:rPr>
        <w:t>a</w:t>
      </w:r>
      <w:r w:rsidRPr="001675C1">
        <w:rPr>
          <w:rFonts w:ascii="Arial" w:hAnsi="Arial" w:cs="Arial"/>
          <w:b/>
        </w:rPr>
        <w:t xml:space="preserve"> contractor has not complied on any HUD funded contract effective </w:t>
      </w:r>
      <w:r w:rsidR="00007E79" w:rsidRPr="001675C1">
        <w:rPr>
          <w:rFonts w:ascii="Arial" w:hAnsi="Arial" w:cs="Arial"/>
          <w:b/>
        </w:rPr>
        <w:t xml:space="preserve">on or after </w:t>
      </w:r>
      <w:r w:rsidRPr="001675C1">
        <w:rPr>
          <w:rFonts w:ascii="Arial" w:hAnsi="Arial" w:cs="Arial"/>
          <w:b/>
        </w:rPr>
        <w:t>January 1, 2014, they should be considered non-responsive.</w:t>
      </w:r>
      <w:r w:rsidRPr="001675C1">
        <w:rPr>
          <w:rFonts w:ascii="Arial" w:hAnsi="Arial" w:cs="Arial"/>
        </w:rPr>
        <w:t xml:space="preserve"> </w:t>
      </w:r>
    </w:p>
    <w:p w14:paraId="012B7A41" w14:textId="77777777" w:rsidR="000C3448" w:rsidRPr="001675C1" w:rsidRDefault="000C3448" w:rsidP="000C3448">
      <w:pPr>
        <w:pStyle w:val="NoSpacing"/>
        <w:jc w:val="both"/>
        <w:rPr>
          <w:rFonts w:ascii="Arial" w:hAnsi="Arial" w:cs="Arial"/>
        </w:rPr>
      </w:pPr>
    </w:p>
    <w:p w14:paraId="012B7A42" w14:textId="3E4BEB40" w:rsidR="000C3448" w:rsidRPr="001675C1" w:rsidRDefault="000C3448" w:rsidP="000C3448">
      <w:pPr>
        <w:pStyle w:val="NoSpacing"/>
        <w:jc w:val="both"/>
        <w:rPr>
          <w:rFonts w:ascii="Arial" w:hAnsi="Arial" w:cs="Arial"/>
        </w:rPr>
      </w:pPr>
      <w:r w:rsidRPr="001675C1">
        <w:rPr>
          <w:rFonts w:ascii="Arial" w:hAnsi="Arial" w:cs="Arial"/>
          <w:b/>
        </w:rPr>
        <w:t>Step 10</w:t>
      </w:r>
      <w:r w:rsidR="00030564" w:rsidRPr="001675C1">
        <w:rPr>
          <w:rFonts w:ascii="Arial" w:hAnsi="Arial" w:cs="Arial"/>
          <w:b/>
        </w:rPr>
        <w:t>:</w:t>
      </w:r>
      <w:r w:rsidR="00466552" w:rsidRPr="001675C1">
        <w:rPr>
          <w:rFonts w:ascii="Arial" w:hAnsi="Arial" w:cs="Arial"/>
          <w:b/>
        </w:rPr>
        <w:t xml:space="preserve"> </w:t>
      </w:r>
      <w:r w:rsidR="00730164">
        <w:rPr>
          <w:rFonts w:ascii="Arial" w:hAnsi="Arial" w:cs="Arial"/>
          <w:b/>
        </w:rPr>
        <w:tab/>
      </w:r>
      <w:r w:rsidRPr="001675C1">
        <w:rPr>
          <w:rFonts w:ascii="Arial" w:hAnsi="Arial" w:cs="Arial"/>
        </w:rPr>
        <w:t xml:space="preserve">All solicitations must include a </w:t>
      </w:r>
      <w:r w:rsidR="00030564" w:rsidRPr="001675C1">
        <w:rPr>
          <w:rFonts w:ascii="Arial" w:hAnsi="Arial" w:cs="Arial"/>
        </w:rPr>
        <w:t>c</w:t>
      </w:r>
      <w:r w:rsidRPr="001675C1">
        <w:rPr>
          <w:rFonts w:ascii="Arial" w:hAnsi="Arial" w:cs="Arial"/>
        </w:rPr>
        <w:t xml:space="preserve">ertification of prior compliance with HUD Section 3 </w:t>
      </w:r>
      <w:r w:rsidR="00157372" w:rsidRPr="001675C1">
        <w:rPr>
          <w:rFonts w:ascii="Arial" w:hAnsi="Arial" w:cs="Arial"/>
        </w:rPr>
        <w:t xml:space="preserve">for all HUD funded contracts effective on or after January 1, 2014 </w:t>
      </w:r>
      <w:r w:rsidRPr="001675C1">
        <w:rPr>
          <w:rFonts w:ascii="Arial" w:hAnsi="Arial" w:cs="Arial"/>
        </w:rPr>
        <w:t>as a requirement for participation in the current solicitation. See the attached form titled: “Previous Compliance Certification</w:t>
      </w:r>
      <w:r w:rsidR="00030564" w:rsidRPr="001675C1">
        <w:rPr>
          <w:rFonts w:ascii="Arial" w:hAnsi="Arial" w:cs="Arial"/>
        </w:rPr>
        <w:t>.</w:t>
      </w:r>
      <w:r w:rsidRPr="001675C1">
        <w:rPr>
          <w:rFonts w:ascii="Arial" w:hAnsi="Arial" w:cs="Arial"/>
        </w:rPr>
        <w:t xml:space="preserve">” </w:t>
      </w:r>
    </w:p>
    <w:p w14:paraId="012B7A43" w14:textId="77777777" w:rsidR="000C3448" w:rsidRPr="001675C1" w:rsidRDefault="000C3448" w:rsidP="000C3448">
      <w:pPr>
        <w:pStyle w:val="NoSpacing"/>
        <w:jc w:val="both"/>
        <w:rPr>
          <w:rFonts w:ascii="Arial" w:hAnsi="Arial" w:cs="Arial"/>
        </w:rPr>
      </w:pPr>
    </w:p>
    <w:p w14:paraId="012B7A44" w14:textId="77777777" w:rsidR="000C3448" w:rsidRPr="001675C1" w:rsidRDefault="000C3448" w:rsidP="000C3448">
      <w:pPr>
        <w:pStyle w:val="NoSpacing"/>
        <w:jc w:val="both"/>
        <w:rPr>
          <w:rFonts w:ascii="Arial" w:hAnsi="Arial" w:cs="Arial"/>
          <w:b/>
          <w:u w:val="single"/>
        </w:rPr>
      </w:pPr>
      <w:r w:rsidRPr="001675C1">
        <w:rPr>
          <w:rFonts w:ascii="Arial" w:hAnsi="Arial" w:cs="Arial"/>
          <w:b/>
          <w:u w:val="single"/>
        </w:rPr>
        <w:t xml:space="preserve">Section 3 </w:t>
      </w:r>
      <w:r w:rsidR="00FF3CC1" w:rsidRPr="001675C1">
        <w:rPr>
          <w:rFonts w:ascii="Arial" w:hAnsi="Arial" w:cs="Arial"/>
          <w:b/>
          <w:u w:val="single"/>
        </w:rPr>
        <w:t>- Sub-Recipients and Contractors: Contracting</w:t>
      </w:r>
    </w:p>
    <w:p w14:paraId="012B7A45" w14:textId="77777777" w:rsidR="000C3448" w:rsidRPr="001675C1" w:rsidRDefault="000C3448" w:rsidP="000C3448">
      <w:pPr>
        <w:pStyle w:val="NoSpacing"/>
        <w:jc w:val="both"/>
        <w:rPr>
          <w:rFonts w:ascii="Arial" w:hAnsi="Arial" w:cs="Arial"/>
        </w:rPr>
      </w:pPr>
    </w:p>
    <w:p w14:paraId="012B7A46" w14:textId="77777777" w:rsidR="000C3448" w:rsidRPr="001675C1" w:rsidRDefault="000C3448" w:rsidP="000C3448">
      <w:pPr>
        <w:pStyle w:val="NoSpacing"/>
        <w:jc w:val="both"/>
        <w:rPr>
          <w:rFonts w:ascii="Arial" w:hAnsi="Arial" w:cs="Arial"/>
        </w:rPr>
      </w:pPr>
      <w:r w:rsidRPr="001675C1">
        <w:rPr>
          <w:rFonts w:ascii="Arial" w:hAnsi="Arial" w:cs="Arial"/>
          <w:b/>
        </w:rPr>
        <w:t>Step 1</w:t>
      </w:r>
      <w:r w:rsidR="00030564" w:rsidRPr="001675C1">
        <w:rPr>
          <w:rFonts w:ascii="Arial" w:hAnsi="Arial" w:cs="Arial"/>
          <w:b/>
        </w:rPr>
        <w:t>:</w:t>
      </w:r>
      <w:r w:rsidR="00466552" w:rsidRPr="001675C1">
        <w:rPr>
          <w:rFonts w:ascii="Arial" w:hAnsi="Arial" w:cs="Arial"/>
          <w:b/>
        </w:rPr>
        <w:t xml:space="preserve"> </w:t>
      </w:r>
      <w:r w:rsidR="00F50D03" w:rsidRPr="001675C1">
        <w:rPr>
          <w:rFonts w:ascii="Arial" w:hAnsi="Arial" w:cs="Arial"/>
        </w:rPr>
        <w:t>In addition to the required Section 3 contract language provided in 24 CFR §135.38, t</w:t>
      </w:r>
      <w:r w:rsidRPr="001675C1">
        <w:rPr>
          <w:rFonts w:ascii="Arial" w:hAnsi="Arial" w:cs="Arial"/>
        </w:rPr>
        <w:t>he following language is to be added to all new contracts effective immediately:</w:t>
      </w:r>
    </w:p>
    <w:p w14:paraId="012B7A47" w14:textId="77777777" w:rsidR="000C3448" w:rsidRPr="001675C1" w:rsidRDefault="000C3448" w:rsidP="000C3448">
      <w:pPr>
        <w:pStyle w:val="NoSpacing"/>
        <w:jc w:val="both"/>
        <w:rPr>
          <w:rFonts w:ascii="Arial" w:hAnsi="Arial" w:cs="Arial"/>
        </w:rPr>
      </w:pPr>
    </w:p>
    <w:p w14:paraId="012B7A48" w14:textId="77777777" w:rsidR="00CE7213" w:rsidRPr="001675C1" w:rsidRDefault="000C3448">
      <w:pPr>
        <w:pStyle w:val="NoSpacing"/>
        <w:ind w:left="401"/>
        <w:jc w:val="both"/>
        <w:rPr>
          <w:rFonts w:ascii="Arial" w:hAnsi="Arial" w:cs="Arial"/>
        </w:rPr>
      </w:pPr>
      <w:r w:rsidRPr="001675C1">
        <w:rPr>
          <w:rFonts w:ascii="Arial" w:hAnsi="Arial" w:cs="Arial"/>
        </w:rPr>
        <w:t>“All contractors claiming a Preference in contracting by meeting any of the three qualifications including</w:t>
      </w:r>
      <w:r w:rsidR="00511455" w:rsidRPr="001675C1">
        <w:rPr>
          <w:rFonts w:ascii="Arial" w:hAnsi="Arial" w:cs="Arial"/>
        </w:rPr>
        <w:t xml:space="preserve">: </w:t>
      </w:r>
      <w:r w:rsidRPr="001675C1">
        <w:rPr>
          <w:rFonts w:ascii="Arial" w:hAnsi="Arial" w:cs="Arial"/>
        </w:rPr>
        <w:t>a Resident Owned Business</w:t>
      </w:r>
      <w:r w:rsidR="00F50D03" w:rsidRPr="001675C1">
        <w:rPr>
          <w:rFonts w:ascii="Arial" w:hAnsi="Arial" w:cs="Arial"/>
        </w:rPr>
        <w:t xml:space="preserve">, </w:t>
      </w:r>
      <w:r w:rsidRPr="001675C1">
        <w:rPr>
          <w:rFonts w:ascii="Arial" w:hAnsi="Arial" w:cs="Arial"/>
        </w:rPr>
        <w:t>Hiring/Employing 30% of New Hires</w:t>
      </w:r>
      <w:r w:rsidR="00F50D03" w:rsidRPr="001675C1">
        <w:rPr>
          <w:rFonts w:ascii="Arial" w:hAnsi="Arial" w:cs="Arial"/>
        </w:rPr>
        <w:t xml:space="preserve">, </w:t>
      </w:r>
      <w:r w:rsidRPr="001675C1">
        <w:rPr>
          <w:rFonts w:ascii="Arial" w:hAnsi="Arial" w:cs="Arial"/>
        </w:rPr>
        <w:t xml:space="preserve">and/or </w:t>
      </w:r>
      <w:r w:rsidR="00F50D03" w:rsidRPr="001675C1">
        <w:rPr>
          <w:rFonts w:ascii="Arial" w:hAnsi="Arial" w:cs="Arial"/>
        </w:rPr>
        <w:t>sub</w:t>
      </w:r>
      <w:r w:rsidRPr="001675C1">
        <w:rPr>
          <w:rFonts w:ascii="Arial" w:hAnsi="Arial" w:cs="Arial"/>
        </w:rPr>
        <w:t>-contracting at least 25% of their total award to a Section 3 Concern</w:t>
      </w:r>
      <w:r w:rsidR="00F50D03" w:rsidRPr="001675C1">
        <w:rPr>
          <w:rFonts w:ascii="Arial" w:hAnsi="Arial" w:cs="Arial"/>
        </w:rPr>
        <w:t xml:space="preserve">, </w:t>
      </w:r>
      <w:r w:rsidRPr="001675C1">
        <w:rPr>
          <w:rFonts w:ascii="Arial" w:hAnsi="Arial" w:cs="Arial"/>
        </w:rPr>
        <w:t>shall maintain that status throu</w:t>
      </w:r>
      <w:r w:rsidR="0088334F" w:rsidRPr="001675C1">
        <w:rPr>
          <w:rFonts w:ascii="Arial" w:hAnsi="Arial" w:cs="Arial"/>
        </w:rPr>
        <w:t>ghout the life of the contract.</w:t>
      </w:r>
      <w:r w:rsidRPr="001675C1">
        <w:rPr>
          <w:rFonts w:ascii="Arial" w:hAnsi="Arial" w:cs="Arial"/>
        </w:rPr>
        <w:t xml:space="preserve"> Failure to meet this requirement will result in penalties up to and including contract termination.</w:t>
      </w:r>
      <w:r w:rsidR="009A7C84" w:rsidRPr="001675C1">
        <w:rPr>
          <w:rFonts w:ascii="Arial" w:hAnsi="Arial" w:cs="Arial"/>
        </w:rPr>
        <w:t>”</w:t>
      </w:r>
      <w:r w:rsidRPr="001675C1">
        <w:rPr>
          <w:rFonts w:ascii="Arial" w:hAnsi="Arial" w:cs="Arial"/>
        </w:rPr>
        <w:t xml:space="preserve">  </w:t>
      </w:r>
    </w:p>
    <w:p w14:paraId="012B7A49" w14:textId="77777777" w:rsidR="00DC0454" w:rsidRPr="001675C1" w:rsidRDefault="00DC0454" w:rsidP="000C3448">
      <w:pPr>
        <w:pStyle w:val="NoSpacing"/>
        <w:jc w:val="both"/>
        <w:rPr>
          <w:rFonts w:ascii="Arial" w:hAnsi="Arial" w:cs="Arial"/>
        </w:rPr>
      </w:pPr>
    </w:p>
    <w:p w14:paraId="012B7A4A" w14:textId="77777777" w:rsidR="009A7C84" w:rsidRPr="001675C1" w:rsidRDefault="009A7C84" w:rsidP="000C3448">
      <w:pPr>
        <w:pStyle w:val="NoSpacing"/>
        <w:jc w:val="both"/>
        <w:rPr>
          <w:rFonts w:ascii="Arial" w:hAnsi="Arial" w:cs="Arial"/>
        </w:rPr>
      </w:pPr>
      <w:r w:rsidRPr="001675C1">
        <w:rPr>
          <w:rFonts w:ascii="Arial" w:hAnsi="Arial" w:cs="Arial"/>
          <w:b/>
        </w:rPr>
        <w:lastRenderedPageBreak/>
        <w:t>Step 2</w:t>
      </w:r>
      <w:r w:rsidR="00030564" w:rsidRPr="001675C1">
        <w:rPr>
          <w:rFonts w:ascii="Arial" w:hAnsi="Arial" w:cs="Arial"/>
          <w:b/>
        </w:rPr>
        <w:t>:</w:t>
      </w:r>
      <w:r w:rsidR="00466552" w:rsidRPr="001675C1">
        <w:rPr>
          <w:rFonts w:ascii="Arial" w:hAnsi="Arial" w:cs="Arial"/>
          <w:b/>
        </w:rPr>
        <w:t xml:space="preserve"> </w:t>
      </w:r>
      <w:r w:rsidRPr="001675C1">
        <w:rPr>
          <w:rFonts w:ascii="Arial" w:hAnsi="Arial" w:cs="Arial"/>
        </w:rPr>
        <w:t xml:space="preserve">Anyrecipient or contractor claiming </w:t>
      </w:r>
      <w:r w:rsidR="009E1BC6" w:rsidRPr="001675C1">
        <w:rPr>
          <w:rFonts w:ascii="Arial" w:hAnsi="Arial" w:cs="Arial"/>
        </w:rPr>
        <w:t xml:space="preserve">a Preference </w:t>
      </w:r>
      <w:r w:rsidR="00030564" w:rsidRPr="001675C1">
        <w:rPr>
          <w:rFonts w:ascii="Arial" w:hAnsi="Arial" w:cs="Arial"/>
          <w:b/>
        </w:rPr>
        <w:t>must</w:t>
      </w:r>
      <w:r w:rsidRPr="001675C1">
        <w:rPr>
          <w:rFonts w:ascii="Arial" w:hAnsi="Arial" w:cs="Arial"/>
          <w:b/>
        </w:rPr>
        <w:t xml:space="preserve"> </w:t>
      </w:r>
      <w:r w:rsidR="009E1BC6" w:rsidRPr="001675C1">
        <w:rPr>
          <w:rFonts w:ascii="Arial" w:hAnsi="Arial" w:cs="Arial"/>
          <w:b/>
        </w:rPr>
        <w:t xml:space="preserve">be in </w:t>
      </w:r>
      <w:r w:rsidRPr="001675C1">
        <w:rPr>
          <w:rFonts w:ascii="Arial" w:hAnsi="Arial" w:cs="Arial"/>
          <w:b/>
        </w:rPr>
        <w:t>compliance prior to the issuance of a notice to proceed</w:t>
      </w:r>
      <w:r w:rsidRPr="001675C1">
        <w:rPr>
          <w:rFonts w:ascii="Arial" w:hAnsi="Arial" w:cs="Arial"/>
        </w:rPr>
        <w:t xml:space="preserve"> by DCA, recipient, or contractor based on the policies established for the applicable DCA funding program.</w:t>
      </w:r>
    </w:p>
    <w:p w14:paraId="012B7A4B" w14:textId="77777777" w:rsidR="00DC0454" w:rsidRPr="001675C1" w:rsidRDefault="00DC0454" w:rsidP="000C3448">
      <w:pPr>
        <w:pStyle w:val="NoSpacing"/>
        <w:jc w:val="both"/>
        <w:rPr>
          <w:rFonts w:ascii="Arial" w:hAnsi="Arial" w:cs="Arial"/>
        </w:rPr>
      </w:pPr>
    </w:p>
    <w:p w14:paraId="012B7A4C" w14:textId="77777777" w:rsidR="00CE7213" w:rsidRPr="001675C1" w:rsidRDefault="00FC7D57">
      <w:pPr>
        <w:pStyle w:val="NoSpacing"/>
        <w:jc w:val="both"/>
        <w:rPr>
          <w:rFonts w:ascii="Arial" w:hAnsi="Arial" w:cs="Arial"/>
        </w:rPr>
      </w:pPr>
      <w:r w:rsidRPr="001675C1">
        <w:rPr>
          <w:rFonts w:ascii="Arial" w:hAnsi="Arial" w:cs="Arial"/>
          <w:b/>
        </w:rPr>
        <w:t>Step 3</w:t>
      </w:r>
      <w:r w:rsidR="00030564" w:rsidRPr="001675C1">
        <w:rPr>
          <w:rFonts w:ascii="Arial" w:hAnsi="Arial" w:cs="Arial"/>
          <w:b/>
        </w:rPr>
        <w:t>:</w:t>
      </w:r>
      <w:r w:rsidRPr="001675C1">
        <w:rPr>
          <w:rFonts w:ascii="Arial" w:hAnsi="Arial" w:cs="Arial"/>
          <w:b/>
        </w:rPr>
        <w:t xml:space="preserve"> </w:t>
      </w:r>
      <w:r w:rsidR="000B7ED7" w:rsidRPr="001675C1">
        <w:rPr>
          <w:rFonts w:ascii="Arial" w:hAnsi="Arial" w:cs="Arial"/>
        </w:rPr>
        <w:t>Therecipient or contractor must maintain</w:t>
      </w:r>
      <w:r w:rsidR="00030564" w:rsidRPr="001675C1">
        <w:rPr>
          <w:rFonts w:ascii="Arial" w:hAnsi="Arial" w:cs="Arial"/>
        </w:rPr>
        <w:t xml:space="preserve"> compliance.</w:t>
      </w:r>
      <w:r w:rsidR="000B7ED7" w:rsidRPr="001675C1">
        <w:rPr>
          <w:rFonts w:ascii="Arial" w:hAnsi="Arial" w:cs="Arial"/>
        </w:rPr>
        <w:t xml:space="preserve"> </w:t>
      </w:r>
      <w:r w:rsidRPr="001675C1">
        <w:rPr>
          <w:rFonts w:ascii="Arial" w:hAnsi="Arial" w:cs="Arial"/>
        </w:rPr>
        <w:t xml:space="preserve">If </w:t>
      </w:r>
      <w:r w:rsidR="009A7C84" w:rsidRPr="001675C1">
        <w:rPr>
          <w:rFonts w:ascii="Arial" w:hAnsi="Arial" w:cs="Arial"/>
        </w:rPr>
        <w:t xml:space="preserve">at any time a </w:t>
      </w:r>
      <w:r w:rsidR="00030564" w:rsidRPr="001675C1">
        <w:rPr>
          <w:rFonts w:ascii="Arial" w:hAnsi="Arial" w:cs="Arial"/>
        </w:rPr>
        <w:t xml:space="preserve">sub-recipient or </w:t>
      </w:r>
      <w:r w:rsidR="009A7C84" w:rsidRPr="001675C1">
        <w:rPr>
          <w:rFonts w:ascii="Arial" w:hAnsi="Arial" w:cs="Arial"/>
        </w:rPr>
        <w:t>contractor fails to bring the contract into compliance, DCA, therecipient</w:t>
      </w:r>
      <w:r w:rsidR="00030564" w:rsidRPr="001675C1">
        <w:rPr>
          <w:rFonts w:ascii="Arial" w:hAnsi="Arial" w:cs="Arial"/>
        </w:rPr>
        <w:t>,</w:t>
      </w:r>
      <w:r w:rsidR="009A7C84" w:rsidRPr="001675C1">
        <w:rPr>
          <w:rFonts w:ascii="Arial" w:hAnsi="Arial" w:cs="Arial"/>
        </w:rPr>
        <w:t xml:space="preserve"> or contractor must withhold all future payments until the contract is in compliance</w:t>
      </w:r>
      <w:r w:rsidR="00084422" w:rsidRPr="001675C1">
        <w:rPr>
          <w:rFonts w:ascii="Arial" w:hAnsi="Arial" w:cs="Arial"/>
        </w:rPr>
        <w:t xml:space="preserve"> or until other penalties have been levied as stated </w:t>
      </w:r>
      <w:r w:rsidR="009336EB" w:rsidRPr="001675C1">
        <w:rPr>
          <w:rFonts w:ascii="Arial" w:hAnsi="Arial" w:cs="Arial"/>
        </w:rPr>
        <w:t>below</w:t>
      </w:r>
      <w:r w:rsidR="009A7C84" w:rsidRPr="001675C1">
        <w:rPr>
          <w:rFonts w:ascii="Arial" w:hAnsi="Arial" w:cs="Arial"/>
        </w:rPr>
        <w:t>.</w:t>
      </w:r>
    </w:p>
    <w:p w14:paraId="012B7A4D" w14:textId="77777777" w:rsidR="009A7C84" w:rsidRPr="001675C1" w:rsidRDefault="009A7C84" w:rsidP="009A7C84">
      <w:pPr>
        <w:pStyle w:val="NoSpacing"/>
        <w:ind w:left="401"/>
        <w:jc w:val="both"/>
        <w:rPr>
          <w:rFonts w:ascii="Arial" w:hAnsi="Arial" w:cs="Arial"/>
        </w:rPr>
      </w:pPr>
    </w:p>
    <w:p w14:paraId="012B7A4E" w14:textId="77777777" w:rsidR="000C3448" w:rsidRPr="001675C1" w:rsidRDefault="00DC0454" w:rsidP="000C3448">
      <w:pPr>
        <w:pStyle w:val="NoSpacing"/>
        <w:jc w:val="both"/>
        <w:rPr>
          <w:rFonts w:ascii="Arial" w:hAnsi="Arial" w:cs="Arial"/>
        </w:rPr>
      </w:pPr>
      <w:r w:rsidRPr="001675C1">
        <w:rPr>
          <w:rFonts w:ascii="Arial" w:hAnsi="Arial" w:cs="Arial"/>
        </w:rPr>
        <w:t>DCA, t</w:t>
      </w:r>
      <w:r w:rsidR="000C3448" w:rsidRPr="001675C1">
        <w:rPr>
          <w:rFonts w:ascii="Arial" w:hAnsi="Arial" w:cs="Arial"/>
        </w:rPr>
        <w:t>he sub-recipient</w:t>
      </w:r>
      <w:r w:rsidRPr="001675C1">
        <w:rPr>
          <w:rFonts w:ascii="Arial" w:hAnsi="Arial" w:cs="Arial"/>
        </w:rPr>
        <w:t>,</w:t>
      </w:r>
      <w:r w:rsidR="000C3448" w:rsidRPr="001675C1">
        <w:rPr>
          <w:rFonts w:ascii="Arial" w:hAnsi="Arial" w:cs="Arial"/>
        </w:rPr>
        <w:t xml:space="preserve"> or </w:t>
      </w:r>
      <w:r w:rsidR="00466552" w:rsidRPr="001675C1">
        <w:rPr>
          <w:rFonts w:ascii="Arial" w:hAnsi="Arial" w:cs="Arial"/>
        </w:rPr>
        <w:t xml:space="preserve">the </w:t>
      </w:r>
      <w:r w:rsidR="000C3448" w:rsidRPr="001675C1">
        <w:rPr>
          <w:rFonts w:ascii="Arial" w:hAnsi="Arial" w:cs="Arial"/>
        </w:rPr>
        <w:t>contractor shall execute these remedies to achieve compliance in this order:</w:t>
      </w:r>
    </w:p>
    <w:p w14:paraId="012B7A4F" w14:textId="77777777" w:rsidR="000C3448" w:rsidRPr="001675C1" w:rsidRDefault="000C3448" w:rsidP="000C3448">
      <w:pPr>
        <w:pStyle w:val="NoSpacing"/>
        <w:jc w:val="both"/>
        <w:rPr>
          <w:rFonts w:ascii="Arial" w:hAnsi="Arial" w:cs="Arial"/>
        </w:rPr>
      </w:pPr>
    </w:p>
    <w:p w14:paraId="012B7A50" w14:textId="77777777" w:rsidR="000C3448" w:rsidRPr="001675C1" w:rsidRDefault="000C3448" w:rsidP="00FF06FF">
      <w:pPr>
        <w:pStyle w:val="NoSpacing"/>
        <w:numPr>
          <w:ilvl w:val="0"/>
          <w:numId w:val="8"/>
        </w:numPr>
        <w:jc w:val="both"/>
        <w:rPr>
          <w:rFonts w:ascii="Arial" w:hAnsi="Arial" w:cs="Arial"/>
        </w:rPr>
      </w:pPr>
      <w:r w:rsidRPr="001675C1">
        <w:rPr>
          <w:rFonts w:ascii="Arial" w:hAnsi="Arial" w:cs="Arial"/>
        </w:rPr>
        <w:t xml:space="preserve">Based on the first observation or report of non-compliance with Section 3, the recipient or contractor will be sent an e-mail by the compliance </w:t>
      </w:r>
      <w:r w:rsidR="009336EB" w:rsidRPr="001675C1">
        <w:rPr>
          <w:rFonts w:ascii="Arial" w:hAnsi="Arial" w:cs="Arial"/>
        </w:rPr>
        <w:t>manager</w:t>
      </w:r>
      <w:r w:rsidRPr="001675C1">
        <w:rPr>
          <w:rFonts w:ascii="Arial" w:hAnsi="Arial" w:cs="Arial"/>
        </w:rPr>
        <w:t xml:space="preserve"> notifying them</w:t>
      </w:r>
      <w:r w:rsidR="00270AAA" w:rsidRPr="001675C1">
        <w:rPr>
          <w:rFonts w:ascii="Arial" w:hAnsi="Arial" w:cs="Arial"/>
        </w:rPr>
        <w:t xml:space="preserve"> of their non-compliance issue.</w:t>
      </w:r>
      <w:r w:rsidRPr="001675C1">
        <w:rPr>
          <w:rFonts w:ascii="Arial" w:hAnsi="Arial" w:cs="Arial"/>
        </w:rPr>
        <w:t xml:space="preserve"> The sub-recipient or contractor will have until the next payroll or 1</w:t>
      </w:r>
      <w:r w:rsidR="00E84B5B" w:rsidRPr="001675C1">
        <w:rPr>
          <w:rFonts w:ascii="Arial" w:hAnsi="Arial" w:cs="Arial"/>
        </w:rPr>
        <w:t>0</w:t>
      </w:r>
      <w:r w:rsidRPr="001675C1">
        <w:rPr>
          <w:rFonts w:ascii="Arial" w:hAnsi="Arial" w:cs="Arial"/>
        </w:rPr>
        <w:t xml:space="preserve"> </w:t>
      </w:r>
      <w:r w:rsidR="00DC0454" w:rsidRPr="001675C1">
        <w:rPr>
          <w:rFonts w:ascii="Arial" w:hAnsi="Arial" w:cs="Arial"/>
        </w:rPr>
        <w:t xml:space="preserve">business </w:t>
      </w:r>
      <w:r w:rsidRPr="001675C1">
        <w:rPr>
          <w:rFonts w:ascii="Arial" w:hAnsi="Arial" w:cs="Arial"/>
        </w:rPr>
        <w:t>days, whichever is less</w:t>
      </w:r>
      <w:r w:rsidR="009336EB" w:rsidRPr="001675C1">
        <w:rPr>
          <w:rFonts w:ascii="Arial" w:hAnsi="Arial" w:cs="Arial"/>
        </w:rPr>
        <w:t>,</w:t>
      </w:r>
      <w:r w:rsidRPr="001675C1">
        <w:rPr>
          <w:rFonts w:ascii="Arial" w:hAnsi="Arial" w:cs="Arial"/>
        </w:rPr>
        <w:t xml:space="preserve"> to bring the contract into compliance</w:t>
      </w:r>
      <w:r w:rsidR="00A25D6D" w:rsidRPr="001675C1">
        <w:rPr>
          <w:rFonts w:ascii="Arial" w:hAnsi="Arial" w:cs="Arial"/>
        </w:rPr>
        <w:t xml:space="preserve"> and/or justify in writing why they cannot meet compliance</w:t>
      </w:r>
      <w:r w:rsidR="009336EB" w:rsidRPr="001675C1">
        <w:rPr>
          <w:rFonts w:ascii="Arial" w:hAnsi="Arial" w:cs="Arial"/>
        </w:rPr>
        <w:t xml:space="preserve"> requirements</w:t>
      </w:r>
      <w:r w:rsidR="00A25D6D" w:rsidRPr="001675C1">
        <w:rPr>
          <w:rFonts w:ascii="Arial" w:hAnsi="Arial" w:cs="Arial"/>
        </w:rPr>
        <w:t>.</w:t>
      </w:r>
    </w:p>
    <w:p w14:paraId="012B7A51" w14:textId="77777777" w:rsidR="000C3448" w:rsidRPr="001675C1" w:rsidRDefault="000C3448" w:rsidP="000C3448">
      <w:pPr>
        <w:pStyle w:val="NoSpacing"/>
        <w:ind w:left="761"/>
        <w:jc w:val="both"/>
        <w:rPr>
          <w:rFonts w:ascii="Arial" w:hAnsi="Arial" w:cs="Arial"/>
        </w:rPr>
      </w:pPr>
    </w:p>
    <w:p w14:paraId="012B7A52" w14:textId="77777777" w:rsidR="000C3448" w:rsidRPr="001675C1" w:rsidRDefault="000C3448" w:rsidP="00FF06FF">
      <w:pPr>
        <w:pStyle w:val="NoSpacing"/>
        <w:numPr>
          <w:ilvl w:val="0"/>
          <w:numId w:val="8"/>
        </w:numPr>
        <w:jc w:val="both"/>
        <w:rPr>
          <w:rFonts w:ascii="Arial" w:hAnsi="Arial" w:cs="Arial"/>
        </w:rPr>
      </w:pPr>
      <w:r w:rsidRPr="001675C1">
        <w:rPr>
          <w:rFonts w:ascii="Arial" w:hAnsi="Arial" w:cs="Arial"/>
        </w:rPr>
        <w:t xml:space="preserve">DCA, the sub-recipient or contractor must render a response to the violating party within 10 business days of receipt of </w:t>
      </w:r>
      <w:r w:rsidR="00A25D6D" w:rsidRPr="001675C1">
        <w:rPr>
          <w:rFonts w:ascii="Arial" w:hAnsi="Arial" w:cs="Arial"/>
        </w:rPr>
        <w:t xml:space="preserve">the violating party’s </w:t>
      </w:r>
      <w:r w:rsidRPr="001675C1">
        <w:rPr>
          <w:rFonts w:ascii="Arial" w:hAnsi="Arial" w:cs="Arial"/>
        </w:rPr>
        <w:t>lette</w:t>
      </w:r>
      <w:r w:rsidR="005A745E" w:rsidRPr="001675C1">
        <w:rPr>
          <w:rFonts w:ascii="Arial" w:hAnsi="Arial" w:cs="Arial"/>
        </w:rPr>
        <w:t>r of reason for non-compliance.</w:t>
      </w:r>
      <w:r w:rsidRPr="001675C1">
        <w:rPr>
          <w:rFonts w:ascii="Arial" w:hAnsi="Arial" w:cs="Arial"/>
        </w:rPr>
        <w:t xml:space="preserve"> If DCA, the sub-recipient</w:t>
      </w:r>
      <w:r w:rsidR="00270AAA" w:rsidRPr="001675C1">
        <w:rPr>
          <w:rFonts w:ascii="Arial" w:hAnsi="Arial" w:cs="Arial"/>
        </w:rPr>
        <w:t>,</w:t>
      </w:r>
      <w:r w:rsidRPr="001675C1">
        <w:rPr>
          <w:rFonts w:ascii="Arial" w:hAnsi="Arial" w:cs="Arial"/>
        </w:rPr>
        <w:t xml:space="preserve"> or </w:t>
      </w:r>
      <w:r w:rsidR="00270AAA" w:rsidRPr="001675C1">
        <w:rPr>
          <w:rFonts w:ascii="Arial" w:hAnsi="Arial" w:cs="Arial"/>
        </w:rPr>
        <w:t xml:space="preserve">the </w:t>
      </w:r>
      <w:r w:rsidRPr="001675C1">
        <w:rPr>
          <w:rFonts w:ascii="Arial" w:hAnsi="Arial" w:cs="Arial"/>
        </w:rPr>
        <w:t xml:space="preserve">contractor deems the </w:t>
      </w:r>
      <w:r w:rsidR="00A25D6D" w:rsidRPr="001675C1">
        <w:rPr>
          <w:rFonts w:ascii="Arial" w:hAnsi="Arial" w:cs="Arial"/>
        </w:rPr>
        <w:t xml:space="preserve">reason </w:t>
      </w:r>
      <w:r w:rsidRPr="001675C1">
        <w:rPr>
          <w:rFonts w:ascii="Arial" w:hAnsi="Arial" w:cs="Arial"/>
        </w:rPr>
        <w:t xml:space="preserve">to be unacceptable, at its option, </w:t>
      </w:r>
      <w:r w:rsidR="00270AAA" w:rsidRPr="001675C1">
        <w:rPr>
          <w:rFonts w:ascii="Arial" w:hAnsi="Arial" w:cs="Arial"/>
        </w:rPr>
        <w:t xml:space="preserve">DCA, the sub-recipient, or the contractor </w:t>
      </w:r>
      <w:r w:rsidRPr="001675C1">
        <w:rPr>
          <w:rFonts w:ascii="Arial" w:hAnsi="Arial" w:cs="Arial"/>
        </w:rPr>
        <w:t xml:space="preserve">can extend the </w:t>
      </w:r>
      <w:r w:rsidR="00A25D6D" w:rsidRPr="001675C1">
        <w:rPr>
          <w:rFonts w:ascii="Arial" w:hAnsi="Arial" w:cs="Arial"/>
        </w:rPr>
        <w:t xml:space="preserve">response </w:t>
      </w:r>
      <w:r w:rsidRPr="001675C1">
        <w:rPr>
          <w:rFonts w:ascii="Arial" w:hAnsi="Arial" w:cs="Arial"/>
        </w:rPr>
        <w:t xml:space="preserve">period one time for up to 5 </w:t>
      </w:r>
      <w:r w:rsidR="00DC0454" w:rsidRPr="001675C1">
        <w:rPr>
          <w:rFonts w:ascii="Arial" w:hAnsi="Arial" w:cs="Arial"/>
        </w:rPr>
        <w:t xml:space="preserve">business </w:t>
      </w:r>
      <w:r w:rsidRPr="001675C1">
        <w:rPr>
          <w:rFonts w:ascii="Arial" w:hAnsi="Arial" w:cs="Arial"/>
        </w:rPr>
        <w:t>days to allow the violating party to identify and secure other compliance options</w:t>
      </w:r>
      <w:r w:rsidR="00750127" w:rsidRPr="001675C1">
        <w:rPr>
          <w:rFonts w:ascii="Arial" w:hAnsi="Arial" w:cs="Arial"/>
        </w:rPr>
        <w:t>.</w:t>
      </w:r>
      <w:r w:rsidRPr="001675C1">
        <w:rPr>
          <w:rFonts w:ascii="Arial" w:hAnsi="Arial" w:cs="Arial"/>
        </w:rPr>
        <w:t xml:space="preserve"> </w:t>
      </w:r>
    </w:p>
    <w:p w14:paraId="012B7A53" w14:textId="77777777" w:rsidR="000C3448" w:rsidRPr="001675C1" w:rsidRDefault="000C3448" w:rsidP="000C3448">
      <w:pPr>
        <w:pStyle w:val="NoSpacing"/>
        <w:ind w:left="761"/>
        <w:jc w:val="both"/>
        <w:rPr>
          <w:rFonts w:ascii="Arial" w:hAnsi="Arial" w:cs="Arial"/>
        </w:rPr>
      </w:pPr>
    </w:p>
    <w:p w14:paraId="012B7A54" w14:textId="77777777" w:rsidR="00270AAA" w:rsidRPr="001675C1" w:rsidRDefault="000C3448" w:rsidP="0036521A">
      <w:pPr>
        <w:pStyle w:val="NoSpacing"/>
        <w:numPr>
          <w:ilvl w:val="0"/>
          <w:numId w:val="8"/>
        </w:numPr>
        <w:jc w:val="both"/>
        <w:rPr>
          <w:rFonts w:ascii="Arial" w:hAnsi="Arial" w:cs="Arial"/>
        </w:rPr>
      </w:pPr>
      <w:r w:rsidRPr="001675C1">
        <w:rPr>
          <w:rFonts w:ascii="Arial" w:hAnsi="Arial" w:cs="Arial"/>
        </w:rPr>
        <w:t xml:space="preserve">If the violating party fails to take any corrective action to bring the contract into compliance within </w:t>
      </w:r>
      <w:r w:rsidR="00750127" w:rsidRPr="001675C1">
        <w:rPr>
          <w:rFonts w:ascii="Arial" w:hAnsi="Arial" w:cs="Arial"/>
        </w:rPr>
        <w:t>the allotted time</w:t>
      </w:r>
      <w:r w:rsidR="00C021BA" w:rsidRPr="001675C1">
        <w:rPr>
          <w:rFonts w:ascii="Arial" w:hAnsi="Arial" w:cs="Arial"/>
        </w:rPr>
        <w:t>,</w:t>
      </w:r>
      <w:r w:rsidR="00270AAA" w:rsidRPr="001675C1">
        <w:rPr>
          <w:rFonts w:ascii="Arial" w:hAnsi="Arial" w:cs="Arial"/>
        </w:rPr>
        <w:t xml:space="preserve"> </w:t>
      </w:r>
      <w:r w:rsidRPr="001675C1">
        <w:rPr>
          <w:rFonts w:ascii="Arial" w:hAnsi="Arial" w:cs="Arial"/>
        </w:rPr>
        <w:t>or DCA, the sub-recipient</w:t>
      </w:r>
      <w:r w:rsidR="00270AAA" w:rsidRPr="001675C1">
        <w:rPr>
          <w:rFonts w:ascii="Arial" w:hAnsi="Arial" w:cs="Arial"/>
        </w:rPr>
        <w:t>,</w:t>
      </w:r>
      <w:r w:rsidRPr="001675C1">
        <w:rPr>
          <w:rFonts w:ascii="Arial" w:hAnsi="Arial" w:cs="Arial"/>
        </w:rPr>
        <w:t xml:space="preserve"> or </w:t>
      </w:r>
      <w:r w:rsidR="00270AAA" w:rsidRPr="001675C1">
        <w:rPr>
          <w:rFonts w:ascii="Arial" w:hAnsi="Arial" w:cs="Arial"/>
        </w:rPr>
        <w:t xml:space="preserve">the </w:t>
      </w:r>
      <w:r w:rsidRPr="001675C1">
        <w:rPr>
          <w:rFonts w:ascii="Arial" w:hAnsi="Arial" w:cs="Arial"/>
        </w:rPr>
        <w:t xml:space="preserve">contractor </w:t>
      </w:r>
      <w:r w:rsidR="00750127" w:rsidRPr="001675C1">
        <w:rPr>
          <w:rFonts w:ascii="Arial" w:hAnsi="Arial" w:cs="Arial"/>
        </w:rPr>
        <w:t xml:space="preserve">rejects </w:t>
      </w:r>
      <w:r w:rsidRPr="001675C1">
        <w:rPr>
          <w:rFonts w:ascii="Arial" w:hAnsi="Arial" w:cs="Arial"/>
        </w:rPr>
        <w:t>any of the corrective plans and justifications for non-compliance, DCA, the sub-recipient</w:t>
      </w:r>
      <w:r w:rsidR="00270AAA" w:rsidRPr="001675C1">
        <w:rPr>
          <w:rFonts w:ascii="Arial" w:hAnsi="Arial" w:cs="Arial"/>
        </w:rPr>
        <w:t>,</w:t>
      </w:r>
      <w:r w:rsidRPr="001675C1">
        <w:rPr>
          <w:rFonts w:ascii="Arial" w:hAnsi="Arial" w:cs="Arial"/>
        </w:rPr>
        <w:t xml:space="preserve"> or </w:t>
      </w:r>
      <w:r w:rsidR="00270AAA" w:rsidRPr="001675C1">
        <w:rPr>
          <w:rFonts w:ascii="Arial" w:hAnsi="Arial" w:cs="Arial"/>
        </w:rPr>
        <w:t xml:space="preserve">the </w:t>
      </w:r>
      <w:r w:rsidRPr="001675C1">
        <w:rPr>
          <w:rFonts w:ascii="Arial" w:hAnsi="Arial" w:cs="Arial"/>
        </w:rPr>
        <w:t xml:space="preserve">contractor </w:t>
      </w:r>
      <w:r w:rsidR="00750127" w:rsidRPr="001675C1">
        <w:rPr>
          <w:rFonts w:ascii="Arial" w:hAnsi="Arial" w:cs="Arial"/>
        </w:rPr>
        <w:t>will</w:t>
      </w:r>
      <w:r w:rsidR="00B72D07" w:rsidRPr="001675C1">
        <w:rPr>
          <w:rFonts w:ascii="Arial" w:hAnsi="Arial" w:cs="Arial"/>
        </w:rPr>
        <w:t xml:space="preserve"> either </w:t>
      </w:r>
      <w:r w:rsidRPr="001675C1">
        <w:rPr>
          <w:rFonts w:ascii="Arial" w:hAnsi="Arial" w:cs="Arial"/>
        </w:rPr>
        <w:t xml:space="preserve">terminate the contract </w:t>
      </w:r>
      <w:r w:rsidR="0078746E" w:rsidRPr="001675C1">
        <w:rPr>
          <w:rFonts w:ascii="Arial" w:hAnsi="Arial" w:cs="Arial"/>
        </w:rPr>
        <w:t>.</w:t>
      </w:r>
    </w:p>
    <w:p w14:paraId="012B7A55" w14:textId="77777777" w:rsidR="0078746E" w:rsidRPr="001675C1" w:rsidRDefault="0078746E" w:rsidP="0036521A">
      <w:pPr>
        <w:pStyle w:val="NoSpacing"/>
        <w:ind w:left="761"/>
        <w:jc w:val="both"/>
        <w:rPr>
          <w:rFonts w:ascii="Arial" w:hAnsi="Arial" w:cs="Arial"/>
        </w:rPr>
      </w:pPr>
    </w:p>
    <w:p w14:paraId="012B7A56" w14:textId="77777777" w:rsidR="00C17C8E" w:rsidRPr="001675C1" w:rsidRDefault="00B72D07" w:rsidP="00270AAA">
      <w:pPr>
        <w:pStyle w:val="NoSpacing"/>
        <w:ind w:left="761"/>
        <w:jc w:val="both"/>
        <w:rPr>
          <w:rFonts w:ascii="Arial" w:hAnsi="Arial" w:cs="Arial"/>
          <w:b/>
          <w:i/>
        </w:rPr>
      </w:pPr>
      <w:r w:rsidRPr="001675C1">
        <w:rPr>
          <w:rFonts w:ascii="Arial" w:hAnsi="Arial" w:cs="Arial"/>
          <w:b/>
          <w:i/>
        </w:rPr>
        <w:t>Additionally t</w:t>
      </w:r>
      <w:r w:rsidR="002F070F" w:rsidRPr="001675C1">
        <w:rPr>
          <w:rFonts w:ascii="Arial" w:hAnsi="Arial" w:cs="Arial"/>
          <w:b/>
          <w:i/>
        </w:rPr>
        <w:t>he v</w:t>
      </w:r>
      <w:r w:rsidRPr="001675C1">
        <w:rPr>
          <w:rFonts w:ascii="Arial" w:hAnsi="Arial" w:cs="Arial"/>
          <w:b/>
          <w:i/>
        </w:rPr>
        <w:t xml:space="preserve">iolating party may be </w:t>
      </w:r>
      <w:r w:rsidR="00474FF4" w:rsidRPr="001675C1">
        <w:rPr>
          <w:rFonts w:ascii="Arial" w:hAnsi="Arial" w:cs="Arial"/>
          <w:b/>
          <w:i/>
        </w:rPr>
        <w:t xml:space="preserve">banned </w:t>
      </w:r>
      <w:r w:rsidR="00C17C8E" w:rsidRPr="001675C1">
        <w:rPr>
          <w:rFonts w:ascii="Arial" w:hAnsi="Arial" w:cs="Arial"/>
          <w:b/>
          <w:i/>
        </w:rPr>
        <w:t>by DCA, the sub</w:t>
      </w:r>
      <w:r w:rsidR="00270AAA" w:rsidRPr="001675C1">
        <w:rPr>
          <w:rFonts w:ascii="Arial" w:hAnsi="Arial" w:cs="Arial"/>
          <w:b/>
          <w:i/>
        </w:rPr>
        <w:t>-</w:t>
      </w:r>
      <w:r w:rsidR="00C17C8E" w:rsidRPr="001675C1">
        <w:rPr>
          <w:rFonts w:ascii="Arial" w:hAnsi="Arial" w:cs="Arial"/>
          <w:b/>
          <w:i/>
        </w:rPr>
        <w:t xml:space="preserve">recipient, and the contractor on future HUD funded projects.  </w:t>
      </w:r>
    </w:p>
    <w:p w14:paraId="012B7A57" w14:textId="77777777" w:rsidR="000C3448" w:rsidRPr="001675C1" w:rsidRDefault="000C3448" w:rsidP="000C3448">
      <w:pPr>
        <w:pStyle w:val="NoSpacing"/>
        <w:ind w:left="761"/>
        <w:jc w:val="both"/>
        <w:rPr>
          <w:rFonts w:ascii="Arial" w:hAnsi="Arial" w:cs="Arial"/>
        </w:rPr>
      </w:pPr>
    </w:p>
    <w:sectPr w:rsidR="000C3448" w:rsidRPr="001675C1" w:rsidSect="00EA40D6">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8986A" w14:textId="77777777" w:rsidR="00093752" w:rsidRDefault="00093752" w:rsidP="00AE750F">
      <w:pPr>
        <w:spacing w:after="0" w:line="240" w:lineRule="auto"/>
      </w:pPr>
      <w:r>
        <w:separator/>
      </w:r>
    </w:p>
  </w:endnote>
  <w:endnote w:type="continuationSeparator" w:id="0">
    <w:p w14:paraId="5A690928" w14:textId="77777777" w:rsidR="00093752" w:rsidRDefault="00093752" w:rsidP="00AE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585470"/>
      <w:docPartObj>
        <w:docPartGallery w:val="Page Numbers (Bottom of Page)"/>
        <w:docPartUnique/>
      </w:docPartObj>
    </w:sdtPr>
    <w:sdtEndPr/>
    <w:sdtContent>
      <w:p w14:paraId="012B7A5D" w14:textId="77777777" w:rsidR="007C3546" w:rsidRPr="001675C1" w:rsidRDefault="007C3546" w:rsidP="005A745E">
        <w:pPr>
          <w:pStyle w:val="Footer"/>
          <w:pBdr>
            <w:top w:val="thinThickSmallGap" w:sz="24" w:space="1" w:color="622423" w:themeColor="accent2" w:themeShade="7F"/>
          </w:pBdr>
          <w:rPr>
            <w:rFonts w:ascii="Arial" w:hAnsi="Arial" w:cs="Arial"/>
          </w:rPr>
        </w:pPr>
        <w:r w:rsidRPr="001675C1">
          <w:rPr>
            <w:rFonts w:ascii="Arial" w:hAnsi="Arial" w:cs="Arial"/>
          </w:rPr>
          <w:t xml:space="preserve">DCA Section 3 Policy for Covered HUD Funded Activities </w:t>
        </w:r>
        <w:r w:rsidRPr="001675C1">
          <w:rPr>
            <w:rFonts w:ascii="Arial" w:hAnsi="Arial" w:cs="Arial"/>
          </w:rPr>
          <w:ptab w:relativeTo="margin" w:alignment="right" w:leader="none"/>
        </w:r>
        <w:r w:rsidRPr="001675C1">
          <w:rPr>
            <w:rFonts w:ascii="Arial" w:hAnsi="Arial" w:cs="Arial"/>
          </w:rPr>
          <w:t xml:space="preserve">Page </w:t>
        </w:r>
        <w:r w:rsidR="001B6713" w:rsidRPr="001675C1">
          <w:rPr>
            <w:rFonts w:ascii="Arial" w:hAnsi="Arial" w:cs="Arial"/>
          </w:rPr>
          <w:fldChar w:fldCharType="begin"/>
        </w:r>
        <w:r w:rsidR="00134FA9" w:rsidRPr="001675C1">
          <w:rPr>
            <w:rFonts w:ascii="Arial" w:hAnsi="Arial" w:cs="Arial"/>
          </w:rPr>
          <w:instrText xml:space="preserve"> PAGE   \* MERGEFORMAT </w:instrText>
        </w:r>
        <w:r w:rsidR="001B6713" w:rsidRPr="001675C1">
          <w:rPr>
            <w:rFonts w:ascii="Arial" w:hAnsi="Arial" w:cs="Arial"/>
          </w:rPr>
          <w:fldChar w:fldCharType="separate"/>
        </w:r>
        <w:r w:rsidR="00730164">
          <w:rPr>
            <w:rFonts w:ascii="Arial" w:hAnsi="Arial" w:cs="Arial"/>
            <w:noProof/>
          </w:rPr>
          <w:t>13</w:t>
        </w:r>
        <w:r w:rsidR="001B6713" w:rsidRPr="001675C1">
          <w:rPr>
            <w:rFonts w:ascii="Arial" w:hAnsi="Arial" w:cs="Arial"/>
            <w:noProof/>
          </w:rPr>
          <w:fldChar w:fldCharType="end"/>
        </w:r>
      </w:p>
      <w:p w14:paraId="012B7A5E" w14:textId="77777777" w:rsidR="007C3546" w:rsidRPr="001675C1" w:rsidRDefault="00093752">
        <w:pPr>
          <w:pStyle w:val="Footer"/>
          <w:jc w:val="center"/>
          <w:rPr>
            <w:rFonts w:ascii="Arial" w:hAnsi="Arial" w:cs="Arial"/>
          </w:rPr>
        </w:pPr>
      </w:p>
    </w:sdtContent>
  </w:sdt>
  <w:p w14:paraId="012B7A5F" w14:textId="77777777" w:rsidR="007C3546" w:rsidRDefault="007C3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BBF6F" w14:textId="77777777" w:rsidR="00093752" w:rsidRDefault="00093752" w:rsidP="00AE750F">
      <w:pPr>
        <w:spacing w:after="0" w:line="240" w:lineRule="auto"/>
      </w:pPr>
      <w:r>
        <w:separator/>
      </w:r>
    </w:p>
  </w:footnote>
  <w:footnote w:type="continuationSeparator" w:id="0">
    <w:p w14:paraId="5AD57AF9" w14:textId="77777777" w:rsidR="00093752" w:rsidRDefault="00093752" w:rsidP="00AE7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B7A5C" w14:textId="77777777" w:rsidR="0061506E" w:rsidRPr="0061506E" w:rsidRDefault="0061506E" w:rsidP="0061506E">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229"/>
    <w:multiLevelType w:val="hybridMultilevel"/>
    <w:tmpl w:val="0A0843DE"/>
    <w:lvl w:ilvl="0" w:tplc="04090015">
      <w:start w:val="1"/>
      <w:numFmt w:val="upperLetter"/>
      <w:lvlText w:val="%1."/>
      <w:lvlJc w:val="left"/>
      <w:pPr>
        <w:ind w:left="761" w:hanging="360"/>
      </w:pPr>
      <w:rPr>
        <w:rFonts w:cs="Times New Roman"/>
      </w:rPr>
    </w:lvl>
    <w:lvl w:ilvl="1" w:tplc="04090019" w:tentative="1">
      <w:start w:val="1"/>
      <w:numFmt w:val="lowerLetter"/>
      <w:lvlText w:val="%2."/>
      <w:lvlJc w:val="left"/>
      <w:pPr>
        <w:ind w:left="1481" w:hanging="360"/>
      </w:pPr>
      <w:rPr>
        <w:rFonts w:cs="Times New Roman"/>
      </w:rPr>
    </w:lvl>
    <w:lvl w:ilvl="2" w:tplc="0409001B" w:tentative="1">
      <w:start w:val="1"/>
      <w:numFmt w:val="lowerRoman"/>
      <w:lvlText w:val="%3."/>
      <w:lvlJc w:val="right"/>
      <w:pPr>
        <w:ind w:left="2201" w:hanging="180"/>
      </w:pPr>
      <w:rPr>
        <w:rFonts w:cs="Times New Roman"/>
      </w:rPr>
    </w:lvl>
    <w:lvl w:ilvl="3" w:tplc="0409000F" w:tentative="1">
      <w:start w:val="1"/>
      <w:numFmt w:val="decimal"/>
      <w:lvlText w:val="%4."/>
      <w:lvlJc w:val="left"/>
      <w:pPr>
        <w:ind w:left="2921" w:hanging="360"/>
      </w:pPr>
      <w:rPr>
        <w:rFonts w:cs="Times New Roman"/>
      </w:rPr>
    </w:lvl>
    <w:lvl w:ilvl="4" w:tplc="04090019" w:tentative="1">
      <w:start w:val="1"/>
      <w:numFmt w:val="lowerLetter"/>
      <w:lvlText w:val="%5."/>
      <w:lvlJc w:val="left"/>
      <w:pPr>
        <w:ind w:left="3641" w:hanging="360"/>
      </w:pPr>
      <w:rPr>
        <w:rFonts w:cs="Times New Roman"/>
      </w:rPr>
    </w:lvl>
    <w:lvl w:ilvl="5" w:tplc="0409001B" w:tentative="1">
      <w:start w:val="1"/>
      <w:numFmt w:val="lowerRoman"/>
      <w:lvlText w:val="%6."/>
      <w:lvlJc w:val="right"/>
      <w:pPr>
        <w:ind w:left="4361" w:hanging="180"/>
      </w:pPr>
      <w:rPr>
        <w:rFonts w:cs="Times New Roman"/>
      </w:rPr>
    </w:lvl>
    <w:lvl w:ilvl="6" w:tplc="0409000F" w:tentative="1">
      <w:start w:val="1"/>
      <w:numFmt w:val="decimal"/>
      <w:lvlText w:val="%7."/>
      <w:lvlJc w:val="left"/>
      <w:pPr>
        <w:ind w:left="5081" w:hanging="360"/>
      </w:pPr>
      <w:rPr>
        <w:rFonts w:cs="Times New Roman"/>
      </w:rPr>
    </w:lvl>
    <w:lvl w:ilvl="7" w:tplc="04090019" w:tentative="1">
      <w:start w:val="1"/>
      <w:numFmt w:val="lowerLetter"/>
      <w:lvlText w:val="%8."/>
      <w:lvlJc w:val="left"/>
      <w:pPr>
        <w:ind w:left="5801" w:hanging="360"/>
      </w:pPr>
      <w:rPr>
        <w:rFonts w:cs="Times New Roman"/>
      </w:rPr>
    </w:lvl>
    <w:lvl w:ilvl="8" w:tplc="0409001B" w:tentative="1">
      <w:start w:val="1"/>
      <w:numFmt w:val="lowerRoman"/>
      <w:lvlText w:val="%9."/>
      <w:lvlJc w:val="right"/>
      <w:pPr>
        <w:ind w:left="6521" w:hanging="180"/>
      </w:pPr>
      <w:rPr>
        <w:rFonts w:cs="Times New Roman"/>
      </w:rPr>
    </w:lvl>
  </w:abstractNum>
  <w:abstractNum w:abstractNumId="1" w15:restartNumberingAfterBreak="0">
    <w:nsid w:val="07492A19"/>
    <w:multiLevelType w:val="hybridMultilevel"/>
    <w:tmpl w:val="7EC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8247E"/>
    <w:multiLevelType w:val="hybridMultilevel"/>
    <w:tmpl w:val="7E0041D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0320F"/>
    <w:multiLevelType w:val="hybridMultilevel"/>
    <w:tmpl w:val="6D16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D58C6"/>
    <w:multiLevelType w:val="hybridMultilevel"/>
    <w:tmpl w:val="CE16D2C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705AB0"/>
    <w:multiLevelType w:val="hybridMultilevel"/>
    <w:tmpl w:val="4154ABC4"/>
    <w:lvl w:ilvl="0" w:tplc="FB2C58C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35B78"/>
    <w:multiLevelType w:val="hybridMultilevel"/>
    <w:tmpl w:val="EAC05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F1122"/>
    <w:multiLevelType w:val="hybridMultilevel"/>
    <w:tmpl w:val="13D40BA6"/>
    <w:lvl w:ilvl="0" w:tplc="32AA2B72">
      <w:start w:val="1"/>
      <w:numFmt w:val="upperLetter"/>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467FA"/>
    <w:multiLevelType w:val="hybridMultilevel"/>
    <w:tmpl w:val="6240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A18FF"/>
    <w:multiLevelType w:val="hybridMultilevel"/>
    <w:tmpl w:val="F3C2E20E"/>
    <w:lvl w:ilvl="0" w:tplc="04CC7460">
      <w:start w:val="1"/>
      <w:numFmt w:val="upperLetter"/>
      <w:lvlText w:val="%1)"/>
      <w:lvlJc w:val="left"/>
      <w:pPr>
        <w:ind w:left="720" w:hanging="360"/>
      </w:pPr>
      <w:rPr>
        <w:rFonts w:asciiTheme="minorHAnsi" w:hAnsiTheme="minorHAnsi" w:cs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B2247"/>
    <w:multiLevelType w:val="hybridMultilevel"/>
    <w:tmpl w:val="58563E22"/>
    <w:lvl w:ilvl="0" w:tplc="131A3A22">
      <w:start w:val="1"/>
      <w:numFmt w:val="upperLetter"/>
      <w:lvlText w:val="%1)"/>
      <w:lvlJc w:val="left"/>
      <w:pPr>
        <w:ind w:left="720" w:hanging="360"/>
      </w:pPr>
      <w:rPr>
        <w:rFonts w:asciiTheme="minorHAnsi" w:hAnsiTheme="minorHAnsi" w:cs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B6FC1"/>
    <w:multiLevelType w:val="hybridMultilevel"/>
    <w:tmpl w:val="B3B6C7CE"/>
    <w:lvl w:ilvl="0" w:tplc="248EBC9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8E5052"/>
    <w:multiLevelType w:val="hybridMultilevel"/>
    <w:tmpl w:val="24426E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D87FC7"/>
    <w:multiLevelType w:val="hybridMultilevel"/>
    <w:tmpl w:val="E174C9E2"/>
    <w:lvl w:ilvl="0" w:tplc="8D9AC6E8">
      <w:start w:val="1"/>
      <w:numFmt w:val="decimal"/>
      <w:lvlText w:val="%1."/>
      <w:lvlJc w:val="left"/>
      <w:pPr>
        <w:ind w:left="1800" w:hanging="360"/>
      </w:pPr>
      <w:rPr>
        <w:rFonts w:ascii="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E58053B"/>
    <w:multiLevelType w:val="hybridMultilevel"/>
    <w:tmpl w:val="D0027A60"/>
    <w:lvl w:ilvl="0" w:tplc="2036101E">
      <w:start w:val="1"/>
      <w:numFmt w:val="decimal"/>
      <w:lvlText w:val="%1."/>
      <w:lvlJc w:val="left"/>
      <w:pPr>
        <w:tabs>
          <w:tab w:val="num" w:pos="1800"/>
        </w:tabs>
        <w:ind w:left="1800" w:hanging="720"/>
      </w:pPr>
      <w:rPr>
        <w:rFonts w:ascii="Arial" w:hAnsi="Arial" w:cs="Arial"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F863D55"/>
    <w:multiLevelType w:val="hybridMultilevel"/>
    <w:tmpl w:val="D5AEF1D2"/>
    <w:lvl w:ilvl="0" w:tplc="FAD69F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13AA8"/>
    <w:multiLevelType w:val="hybridMultilevel"/>
    <w:tmpl w:val="24C0432A"/>
    <w:lvl w:ilvl="0" w:tplc="04090001">
      <w:start w:val="1"/>
      <w:numFmt w:val="bullet"/>
      <w:lvlText w:val=""/>
      <w:lvlJc w:val="left"/>
      <w:pPr>
        <w:ind w:left="1080" w:hanging="360"/>
      </w:pPr>
      <w:rPr>
        <w:rFonts w:ascii="Symbol" w:hAnsi="Symbol" w:hint="default"/>
      </w:rPr>
    </w:lvl>
    <w:lvl w:ilvl="1" w:tplc="22185824">
      <w:start w:val="3"/>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11"/>
  </w:num>
  <w:num w:numId="4">
    <w:abstractNumId w:val="16"/>
  </w:num>
  <w:num w:numId="5">
    <w:abstractNumId w:val="5"/>
  </w:num>
  <w:num w:numId="6">
    <w:abstractNumId w:val="14"/>
  </w:num>
  <w:num w:numId="7">
    <w:abstractNumId w:val="3"/>
  </w:num>
  <w:num w:numId="8">
    <w:abstractNumId w:val="0"/>
  </w:num>
  <w:num w:numId="9">
    <w:abstractNumId w:val="9"/>
  </w:num>
  <w:num w:numId="10">
    <w:abstractNumId w:val="13"/>
  </w:num>
  <w:num w:numId="11">
    <w:abstractNumId w:val="12"/>
  </w:num>
  <w:num w:numId="12">
    <w:abstractNumId w:val="2"/>
  </w:num>
  <w:num w:numId="13">
    <w:abstractNumId w:val="15"/>
  </w:num>
  <w:num w:numId="14">
    <w:abstractNumId w:val="6"/>
  </w:num>
  <w:num w:numId="15">
    <w:abstractNumId w:val="10"/>
  </w:num>
  <w:num w:numId="16">
    <w:abstractNumId w:val="7"/>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76"/>
    <w:rsid w:val="00005AA7"/>
    <w:rsid w:val="00007E79"/>
    <w:rsid w:val="00020639"/>
    <w:rsid w:val="00030564"/>
    <w:rsid w:val="000456EE"/>
    <w:rsid w:val="000670C2"/>
    <w:rsid w:val="00084422"/>
    <w:rsid w:val="00085103"/>
    <w:rsid w:val="00092BF7"/>
    <w:rsid w:val="00092EE7"/>
    <w:rsid w:val="00093752"/>
    <w:rsid w:val="000A1D3E"/>
    <w:rsid w:val="000A2FB9"/>
    <w:rsid w:val="000A3FA5"/>
    <w:rsid w:val="000B5095"/>
    <w:rsid w:val="000B7ED7"/>
    <w:rsid w:val="000C3448"/>
    <w:rsid w:val="000E4BB5"/>
    <w:rsid w:val="000F2A75"/>
    <w:rsid w:val="001071BC"/>
    <w:rsid w:val="00112903"/>
    <w:rsid w:val="00120301"/>
    <w:rsid w:val="00122E09"/>
    <w:rsid w:val="00126026"/>
    <w:rsid w:val="0013033E"/>
    <w:rsid w:val="0013291C"/>
    <w:rsid w:val="00134FA9"/>
    <w:rsid w:val="0014358A"/>
    <w:rsid w:val="00143FCC"/>
    <w:rsid w:val="001512AC"/>
    <w:rsid w:val="00157372"/>
    <w:rsid w:val="00164B81"/>
    <w:rsid w:val="00165DDE"/>
    <w:rsid w:val="001675C1"/>
    <w:rsid w:val="001738D0"/>
    <w:rsid w:val="001756D2"/>
    <w:rsid w:val="00175B0F"/>
    <w:rsid w:val="001761CB"/>
    <w:rsid w:val="001767AC"/>
    <w:rsid w:val="00177D0C"/>
    <w:rsid w:val="00182B23"/>
    <w:rsid w:val="00185CF8"/>
    <w:rsid w:val="00187A30"/>
    <w:rsid w:val="001933B9"/>
    <w:rsid w:val="001A0A34"/>
    <w:rsid w:val="001A79DF"/>
    <w:rsid w:val="001B04A2"/>
    <w:rsid w:val="001B1E46"/>
    <w:rsid w:val="001B63F3"/>
    <w:rsid w:val="001B6713"/>
    <w:rsid w:val="001C2FF4"/>
    <w:rsid w:val="001F0213"/>
    <w:rsid w:val="001F042D"/>
    <w:rsid w:val="001F3C90"/>
    <w:rsid w:val="002011A8"/>
    <w:rsid w:val="0020476D"/>
    <w:rsid w:val="002151C4"/>
    <w:rsid w:val="00217AEA"/>
    <w:rsid w:val="00220CB3"/>
    <w:rsid w:val="00230688"/>
    <w:rsid w:val="00234352"/>
    <w:rsid w:val="00246414"/>
    <w:rsid w:val="0025142E"/>
    <w:rsid w:val="00251FD4"/>
    <w:rsid w:val="00254B55"/>
    <w:rsid w:val="00260DED"/>
    <w:rsid w:val="00270AAA"/>
    <w:rsid w:val="002878E4"/>
    <w:rsid w:val="002A092A"/>
    <w:rsid w:val="002A607B"/>
    <w:rsid w:val="002B7C62"/>
    <w:rsid w:val="002F070F"/>
    <w:rsid w:val="002F416B"/>
    <w:rsid w:val="002F7F48"/>
    <w:rsid w:val="00300D29"/>
    <w:rsid w:val="00304F5C"/>
    <w:rsid w:val="0031423D"/>
    <w:rsid w:val="00317F18"/>
    <w:rsid w:val="003253F4"/>
    <w:rsid w:val="003310A9"/>
    <w:rsid w:val="00337B5E"/>
    <w:rsid w:val="00343DA0"/>
    <w:rsid w:val="0035729A"/>
    <w:rsid w:val="0036521A"/>
    <w:rsid w:val="00377B9D"/>
    <w:rsid w:val="003853E0"/>
    <w:rsid w:val="003A0965"/>
    <w:rsid w:val="003B3330"/>
    <w:rsid w:val="003B49E9"/>
    <w:rsid w:val="003C54E6"/>
    <w:rsid w:val="003D2332"/>
    <w:rsid w:val="003E0D06"/>
    <w:rsid w:val="003E1383"/>
    <w:rsid w:val="003F34AE"/>
    <w:rsid w:val="003F419B"/>
    <w:rsid w:val="003F5C3B"/>
    <w:rsid w:val="00403CE8"/>
    <w:rsid w:val="00406B29"/>
    <w:rsid w:val="004077FF"/>
    <w:rsid w:val="0041097D"/>
    <w:rsid w:val="0041780E"/>
    <w:rsid w:val="004269A7"/>
    <w:rsid w:val="004334AA"/>
    <w:rsid w:val="00454C8C"/>
    <w:rsid w:val="0046283D"/>
    <w:rsid w:val="00466552"/>
    <w:rsid w:val="00474C56"/>
    <w:rsid w:val="00474FF4"/>
    <w:rsid w:val="00487BF3"/>
    <w:rsid w:val="00494C7C"/>
    <w:rsid w:val="004A0A96"/>
    <w:rsid w:val="004A1A8F"/>
    <w:rsid w:val="004A234E"/>
    <w:rsid w:val="004A6381"/>
    <w:rsid w:val="004B5939"/>
    <w:rsid w:val="004C49B5"/>
    <w:rsid w:val="004C5B2A"/>
    <w:rsid w:val="0051048D"/>
    <w:rsid w:val="005108CF"/>
    <w:rsid w:val="00511455"/>
    <w:rsid w:val="0052238E"/>
    <w:rsid w:val="00527500"/>
    <w:rsid w:val="005349AB"/>
    <w:rsid w:val="005354CD"/>
    <w:rsid w:val="005357CB"/>
    <w:rsid w:val="00543F73"/>
    <w:rsid w:val="00574239"/>
    <w:rsid w:val="00592A69"/>
    <w:rsid w:val="00595990"/>
    <w:rsid w:val="005A745E"/>
    <w:rsid w:val="005B5FDF"/>
    <w:rsid w:val="005D79D2"/>
    <w:rsid w:val="005E744B"/>
    <w:rsid w:val="005F103C"/>
    <w:rsid w:val="00606773"/>
    <w:rsid w:val="0061506E"/>
    <w:rsid w:val="00617FF7"/>
    <w:rsid w:val="00644849"/>
    <w:rsid w:val="00647AFB"/>
    <w:rsid w:val="00666DDA"/>
    <w:rsid w:val="00670808"/>
    <w:rsid w:val="00671B2E"/>
    <w:rsid w:val="00672DD9"/>
    <w:rsid w:val="00680706"/>
    <w:rsid w:val="00685CFF"/>
    <w:rsid w:val="006869D4"/>
    <w:rsid w:val="00693B36"/>
    <w:rsid w:val="006941E5"/>
    <w:rsid w:val="006B2261"/>
    <w:rsid w:val="006D1385"/>
    <w:rsid w:val="006E063D"/>
    <w:rsid w:val="006E6305"/>
    <w:rsid w:val="006E6C31"/>
    <w:rsid w:val="006F4688"/>
    <w:rsid w:val="007050F3"/>
    <w:rsid w:val="00711121"/>
    <w:rsid w:val="007213AF"/>
    <w:rsid w:val="00727E1F"/>
    <w:rsid w:val="00730164"/>
    <w:rsid w:val="00732FCB"/>
    <w:rsid w:val="00733FC3"/>
    <w:rsid w:val="007353B9"/>
    <w:rsid w:val="00735EB9"/>
    <w:rsid w:val="00750127"/>
    <w:rsid w:val="007508E7"/>
    <w:rsid w:val="00756C1D"/>
    <w:rsid w:val="0076162A"/>
    <w:rsid w:val="00763D90"/>
    <w:rsid w:val="0077347D"/>
    <w:rsid w:val="007823B0"/>
    <w:rsid w:val="0078746E"/>
    <w:rsid w:val="00793E4A"/>
    <w:rsid w:val="007950AF"/>
    <w:rsid w:val="0079609F"/>
    <w:rsid w:val="007A3CB4"/>
    <w:rsid w:val="007B07DD"/>
    <w:rsid w:val="007C3546"/>
    <w:rsid w:val="007F0F9A"/>
    <w:rsid w:val="007F425B"/>
    <w:rsid w:val="00801BDD"/>
    <w:rsid w:val="00813067"/>
    <w:rsid w:val="00816AC4"/>
    <w:rsid w:val="0083307D"/>
    <w:rsid w:val="00835C6D"/>
    <w:rsid w:val="0083648C"/>
    <w:rsid w:val="00846C6A"/>
    <w:rsid w:val="00850810"/>
    <w:rsid w:val="008544AE"/>
    <w:rsid w:val="00872270"/>
    <w:rsid w:val="00872CCF"/>
    <w:rsid w:val="00872F31"/>
    <w:rsid w:val="00877B7C"/>
    <w:rsid w:val="00880005"/>
    <w:rsid w:val="0088334F"/>
    <w:rsid w:val="00896E47"/>
    <w:rsid w:val="00897957"/>
    <w:rsid w:val="008C2493"/>
    <w:rsid w:val="008C6B29"/>
    <w:rsid w:val="008E1FE9"/>
    <w:rsid w:val="008F1F86"/>
    <w:rsid w:val="008F5152"/>
    <w:rsid w:val="009140AA"/>
    <w:rsid w:val="00920A75"/>
    <w:rsid w:val="00923A25"/>
    <w:rsid w:val="00926AF1"/>
    <w:rsid w:val="009336EB"/>
    <w:rsid w:val="0095181A"/>
    <w:rsid w:val="00967468"/>
    <w:rsid w:val="0097427F"/>
    <w:rsid w:val="00975366"/>
    <w:rsid w:val="00983C0D"/>
    <w:rsid w:val="009928EF"/>
    <w:rsid w:val="009A7C84"/>
    <w:rsid w:val="009B3E02"/>
    <w:rsid w:val="009B4DF5"/>
    <w:rsid w:val="009E1BC6"/>
    <w:rsid w:val="009E588F"/>
    <w:rsid w:val="009E70D6"/>
    <w:rsid w:val="009E7D23"/>
    <w:rsid w:val="009F221D"/>
    <w:rsid w:val="009F584D"/>
    <w:rsid w:val="009F7E3F"/>
    <w:rsid w:val="00A04209"/>
    <w:rsid w:val="00A25D6D"/>
    <w:rsid w:val="00A279B4"/>
    <w:rsid w:val="00A27B47"/>
    <w:rsid w:val="00A366D9"/>
    <w:rsid w:val="00A406FA"/>
    <w:rsid w:val="00A44C9F"/>
    <w:rsid w:val="00A64563"/>
    <w:rsid w:val="00A7499D"/>
    <w:rsid w:val="00A949C3"/>
    <w:rsid w:val="00A94AE4"/>
    <w:rsid w:val="00AA56FD"/>
    <w:rsid w:val="00AE750F"/>
    <w:rsid w:val="00B038B6"/>
    <w:rsid w:val="00B16527"/>
    <w:rsid w:val="00B26BBB"/>
    <w:rsid w:val="00B33404"/>
    <w:rsid w:val="00B54564"/>
    <w:rsid w:val="00B6123B"/>
    <w:rsid w:val="00B662D7"/>
    <w:rsid w:val="00B72D07"/>
    <w:rsid w:val="00B8374C"/>
    <w:rsid w:val="00B93F55"/>
    <w:rsid w:val="00B9444F"/>
    <w:rsid w:val="00BB0C34"/>
    <w:rsid w:val="00BB2281"/>
    <w:rsid w:val="00BB2BF8"/>
    <w:rsid w:val="00BB7305"/>
    <w:rsid w:val="00BB7940"/>
    <w:rsid w:val="00BC06B7"/>
    <w:rsid w:val="00BC1B9B"/>
    <w:rsid w:val="00BC5625"/>
    <w:rsid w:val="00BD19A8"/>
    <w:rsid w:val="00BD6B0A"/>
    <w:rsid w:val="00BF09BD"/>
    <w:rsid w:val="00BF174C"/>
    <w:rsid w:val="00C021BA"/>
    <w:rsid w:val="00C04DFD"/>
    <w:rsid w:val="00C06492"/>
    <w:rsid w:val="00C10C68"/>
    <w:rsid w:val="00C123B3"/>
    <w:rsid w:val="00C17C8E"/>
    <w:rsid w:val="00C22F9C"/>
    <w:rsid w:val="00C259E2"/>
    <w:rsid w:val="00C73FA3"/>
    <w:rsid w:val="00C77EEE"/>
    <w:rsid w:val="00C80176"/>
    <w:rsid w:val="00C875EC"/>
    <w:rsid w:val="00CA2CA2"/>
    <w:rsid w:val="00CA3A54"/>
    <w:rsid w:val="00CB7B20"/>
    <w:rsid w:val="00CC1B5D"/>
    <w:rsid w:val="00CC4EE9"/>
    <w:rsid w:val="00CD4446"/>
    <w:rsid w:val="00CE4D49"/>
    <w:rsid w:val="00CE6772"/>
    <w:rsid w:val="00CE6F1B"/>
    <w:rsid w:val="00CE7213"/>
    <w:rsid w:val="00D02244"/>
    <w:rsid w:val="00D24667"/>
    <w:rsid w:val="00D436DA"/>
    <w:rsid w:val="00D471FA"/>
    <w:rsid w:val="00D47C18"/>
    <w:rsid w:val="00D65345"/>
    <w:rsid w:val="00D9157E"/>
    <w:rsid w:val="00D93DDD"/>
    <w:rsid w:val="00D9550C"/>
    <w:rsid w:val="00DA3642"/>
    <w:rsid w:val="00DB1BF8"/>
    <w:rsid w:val="00DC0454"/>
    <w:rsid w:val="00DC2091"/>
    <w:rsid w:val="00DD1A44"/>
    <w:rsid w:val="00DD209D"/>
    <w:rsid w:val="00DD3EE8"/>
    <w:rsid w:val="00DE1471"/>
    <w:rsid w:val="00DE2943"/>
    <w:rsid w:val="00DE5CD5"/>
    <w:rsid w:val="00E12752"/>
    <w:rsid w:val="00E13AA2"/>
    <w:rsid w:val="00E13E4F"/>
    <w:rsid w:val="00E26600"/>
    <w:rsid w:val="00E26797"/>
    <w:rsid w:val="00E336B0"/>
    <w:rsid w:val="00E37D86"/>
    <w:rsid w:val="00E449BF"/>
    <w:rsid w:val="00E551D9"/>
    <w:rsid w:val="00E57E22"/>
    <w:rsid w:val="00E666F8"/>
    <w:rsid w:val="00E71CA9"/>
    <w:rsid w:val="00E74F0D"/>
    <w:rsid w:val="00E84B5B"/>
    <w:rsid w:val="00E96F2E"/>
    <w:rsid w:val="00EA31C6"/>
    <w:rsid w:val="00EA40D6"/>
    <w:rsid w:val="00EA5964"/>
    <w:rsid w:val="00EC01C3"/>
    <w:rsid w:val="00ED474F"/>
    <w:rsid w:val="00EE1E95"/>
    <w:rsid w:val="00EE2ADD"/>
    <w:rsid w:val="00F02B21"/>
    <w:rsid w:val="00F1490A"/>
    <w:rsid w:val="00F15CD0"/>
    <w:rsid w:val="00F25976"/>
    <w:rsid w:val="00F50D03"/>
    <w:rsid w:val="00F81F94"/>
    <w:rsid w:val="00F86391"/>
    <w:rsid w:val="00F945B1"/>
    <w:rsid w:val="00FA731E"/>
    <w:rsid w:val="00FC7642"/>
    <w:rsid w:val="00FC7D57"/>
    <w:rsid w:val="00FE1B11"/>
    <w:rsid w:val="00FE4FDB"/>
    <w:rsid w:val="00FE650C"/>
    <w:rsid w:val="00FE7DE9"/>
    <w:rsid w:val="00FF06FF"/>
    <w:rsid w:val="00FF3CC1"/>
    <w:rsid w:val="00FF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791C"/>
  <w15:docId w15:val="{6BA4D4A2-295C-4ED6-AE17-0DFEDFA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76"/>
    <w:rPr>
      <w:rFonts w:ascii="Calibri" w:eastAsia="Calibri" w:hAnsi="Calibri" w:cs="Times New Roman"/>
    </w:rPr>
  </w:style>
  <w:style w:type="paragraph" w:styleId="Heading1">
    <w:name w:val="heading 1"/>
    <w:basedOn w:val="Normal"/>
    <w:next w:val="Normal"/>
    <w:link w:val="Heading1Char"/>
    <w:uiPriority w:val="99"/>
    <w:qFormat/>
    <w:rsid w:val="000C3448"/>
    <w:pPr>
      <w:keepNext/>
      <w:widowControl w:val="0"/>
      <w:pBdr>
        <w:top w:val="single" w:sz="6" w:space="1" w:color="auto"/>
        <w:left w:val="single" w:sz="6" w:space="4" w:color="auto"/>
        <w:bottom w:val="single" w:sz="6" w:space="1" w:color="auto"/>
        <w:right w:val="single" w:sz="6" w:space="4" w:color="auto"/>
      </w:pBdr>
      <w:spacing w:after="0" w:line="240" w:lineRule="auto"/>
      <w:jc w:val="center"/>
      <w:outlineLvl w:val="0"/>
    </w:pPr>
    <w:rPr>
      <w:rFonts w:ascii="Times New Roman" w:eastAsia="Times New Roman" w:hAnsi="Times New Roman"/>
      <w:sz w:val="24"/>
      <w:szCs w:val="20"/>
    </w:rPr>
  </w:style>
  <w:style w:type="paragraph" w:styleId="Heading2">
    <w:name w:val="heading 2"/>
    <w:basedOn w:val="Normal"/>
    <w:next w:val="Normal"/>
    <w:link w:val="Heading2Char"/>
    <w:uiPriority w:val="99"/>
    <w:qFormat/>
    <w:rsid w:val="000C3448"/>
    <w:pPr>
      <w:keepNext/>
      <w:widowControl w:val="0"/>
      <w:pBdr>
        <w:top w:val="single" w:sz="6" w:space="1" w:color="auto"/>
        <w:left w:val="single" w:sz="6" w:space="4" w:color="auto"/>
        <w:bottom w:val="single" w:sz="6" w:space="1" w:color="auto"/>
        <w:right w:val="single" w:sz="6" w:space="4" w:color="auto"/>
      </w:pBdr>
      <w:spacing w:after="0" w:line="240" w:lineRule="auto"/>
      <w:jc w:val="center"/>
      <w:outlineLvl w:val="1"/>
    </w:pPr>
    <w:rPr>
      <w:rFonts w:ascii="Times New Roman" w:eastAsia="Times New Roman" w:hAnsi="Times New Roman"/>
      <w:b/>
      <w:szCs w:val="20"/>
    </w:rPr>
  </w:style>
  <w:style w:type="paragraph" w:styleId="Heading3">
    <w:name w:val="heading 3"/>
    <w:basedOn w:val="Normal"/>
    <w:next w:val="Normal"/>
    <w:link w:val="Heading3Char"/>
    <w:uiPriority w:val="99"/>
    <w:qFormat/>
    <w:rsid w:val="000C3448"/>
    <w:pPr>
      <w:keepNext/>
      <w:widowControl w:val="0"/>
      <w:pBdr>
        <w:top w:val="single" w:sz="6" w:space="1" w:color="auto"/>
        <w:left w:val="single" w:sz="6" w:space="4" w:color="auto"/>
        <w:bottom w:val="single" w:sz="6" w:space="1" w:color="auto"/>
        <w:right w:val="single" w:sz="6" w:space="4" w:color="auto"/>
      </w:pBdr>
      <w:spacing w:after="0" w:line="240" w:lineRule="auto"/>
      <w:outlineLvl w:val="2"/>
    </w:pPr>
    <w:rPr>
      <w:rFonts w:ascii="Times New Roman" w:eastAsia="Times New Roman" w:hAnsi="Times New Roman"/>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976"/>
    <w:pPr>
      <w:ind w:left="720"/>
      <w:contextualSpacing/>
    </w:pPr>
  </w:style>
  <w:style w:type="paragraph" w:styleId="NoSpacing">
    <w:name w:val="No Spacing"/>
    <w:link w:val="NoSpacingChar"/>
    <w:uiPriority w:val="1"/>
    <w:qFormat/>
    <w:rsid w:val="00F2597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rsid w:val="00F25976"/>
    <w:rPr>
      <w:rFonts w:cs="Times New Roman"/>
      <w:sz w:val="16"/>
      <w:szCs w:val="16"/>
    </w:rPr>
  </w:style>
  <w:style w:type="paragraph" w:styleId="CommentText">
    <w:name w:val="annotation text"/>
    <w:basedOn w:val="Normal"/>
    <w:link w:val="CommentTextChar"/>
    <w:uiPriority w:val="99"/>
    <w:semiHidden/>
    <w:rsid w:val="00F25976"/>
    <w:rPr>
      <w:sz w:val="20"/>
      <w:szCs w:val="20"/>
    </w:rPr>
  </w:style>
  <w:style w:type="character" w:customStyle="1" w:styleId="CommentTextChar">
    <w:name w:val="Comment Text Char"/>
    <w:basedOn w:val="DefaultParagraphFont"/>
    <w:link w:val="CommentText"/>
    <w:uiPriority w:val="99"/>
    <w:semiHidden/>
    <w:rsid w:val="00F25976"/>
    <w:rPr>
      <w:rFonts w:ascii="Calibri" w:eastAsia="Calibri" w:hAnsi="Calibri" w:cs="Times New Roman"/>
      <w:sz w:val="20"/>
      <w:szCs w:val="20"/>
    </w:rPr>
  </w:style>
  <w:style w:type="character" w:styleId="Hyperlink">
    <w:name w:val="Hyperlink"/>
    <w:basedOn w:val="DefaultParagraphFont"/>
    <w:uiPriority w:val="99"/>
    <w:unhideWhenUsed/>
    <w:rsid w:val="00F25976"/>
    <w:rPr>
      <w:color w:val="0000FF" w:themeColor="hyperlink"/>
      <w:u w:val="single"/>
    </w:rPr>
  </w:style>
  <w:style w:type="character" w:customStyle="1" w:styleId="NoSpacingChar">
    <w:name w:val="No Spacing Char"/>
    <w:basedOn w:val="DefaultParagraphFont"/>
    <w:link w:val="NoSpacing"/>
    <w:uiPriority w:val="1"/>
    <w:rsid w:val="00F25976"/>
    <w:rPr>
      <w:rFonts w:ascii="Calibri" w:eastAsia="Calibri" w:hAnsi="Calibri" w:cs="Times New Roman"/>
    </w:rPr>
  </w:style>
  <w:style w:type="paragraph" w:styleId="BalloonText">
    <w:name w:val="Balloon Text"/>
    <w:basedOn w:val="Normal"/>
    <w:link w:val="BalloonTextChar"/>
    <w:uiPriority w:val="99"/>
    <w:semiHidden/>
    <w:unhideWhenUsed/>
    <w:rsid w:val="00F2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976"/>
    <w:rPr>
      <w:rFonts w:ascii="Tahoma" w:eastAsia="Calibri" w:hAnsi="Tahoma" w:cs="Tahoma"/>
      <w:sz w:val="16"/>
      <w:szCs w:val="16"/>
    </w:rPr>
  </w:style>
  <w:style w:type="paragraph" w:styleId="Header">
    <w:name w:val="header"/>
    <w:basedOn w:val="Normal"/>
    <w:link w:val="HeaderChar"/>
    <w:uiPriority w:val="99"/>
    <w:unhideWhenUsed/>
    <w:rsid w:val="00AE7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0F"/>
    <w:rPr>
      <w:rFonts w:ascii="Calibri" w:eastAsia="Calibri" w:hAnsi="Calibri" w:cs="Times New Roman"/>
    </w:rPr>
  </w:style>
  <w:style w:type="paragraph" w:styleId="Footer">
    <w:name w:val="footer"/>
    <w:basedOn w:val="Normal"/>
    <w:link w:val="FooterChar"/>
    <w:uiPriority w:val="99"/>
    <w:unhideWhenUsed/>
    <w:rsid w:val="00AE7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0F"/>
    <w:rPr>
      <w:rFonts w:ascii="Calibri" w:eastAsia="Calibri" w:hAnsi="Calibri" w:cs="Times New Roman"/>
    </w:rPr>
  </w:style>
  <w:style w:type="character" w:customStyle="1" w:styleId="Heading1Char">
    <w:name w:val="Heading 1 Char"/>
    <w:basedOn w:val="DefaultParagraphFont"/>
    <w:link w:val="Heading1"/>
    <w:uiPriority w:val="99"/>
    <w:rsid w:val="000C3448"/>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0C3448"/>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9"/>
    <w:rsid w:val="000C3448"/>
    <w:rPr>
      <w:rFonts w:ascii="Times New Roman" w:eastAsia="Times New Roman" w:hAnsi="Times New Roman" w:cs="Times New Roman"/>
      <w:b/>
      <w:color w:val="FF0000"/>
      <w:sz w:val="20"/>
      <w:szCs w:val="20"/>
    </w:rPr>
  </w:style>
  <w:style w:type="character" w:customStyle="1" w:styleId="ft3">
    <w:name w:val="ft3"/>
    <w:basedOn w:val="DefaultParagraphFont"/>
    <w:rsid w:val="000C3448"/>
    <w:rPr>
      <w:rFonts w:cs="Times New Roman"/>
    </w:rPr>
  </w:style>
  <w:style w:type="character" w:customStyle="1" w:styleId="ft6">
    <w:name w:val="ft6"/>
    <w:basedOn w:val="DefaultParagraphFont"/>
    <w:rsid w:val="000C3448"/>
    <w:rPr>
      <w:rFonts w:cs="Times New Roman"/>
    </w:rPr>
  </w:style>
  <w:style w:type="paragraph" w:styleId="Title">
    <w:name w:val="Title"/>
    <w:basedOn w:val="Normal"/>
    <w:link w:val="TitleChar"/>
    <w:uiPriority w:val="99"/>
    <w:qFormat/>
    <w:rsid w:val="000C3448"/>
    <w:pPr>
      <w:widowControl w:val="0"/>
      <w:pBdr>
        <w:bottom w:val="single" w:sz="18" w:space="1" w:color="auto"/>
      </w:pBdr>
      <w:spacing w:after="0" w:line="240" w:lineRule="auto"/>
      <w:jc w:val="center"/>
      <w:outlineLvl w:val="0"/>
    </w:pPr>
    <w:rPr>
      <w:rFonts w:ascii="Times New Roman" w:eastAsia="Times New Roman" w:hAnsi="Times New Roman"/>
      <w:spacing w:val="60"/>
      <w:sz w:val="32"/>
      <w:szCs w:val="20"/>
    </w:rPr>
  </w:style>
  <w:style w:type="character" w:customStyle="1" w:styleId="TitleChar">
    <w:name w:val="Title Char"/>
    <w:basedOn w:val="DefaultParagraphFont"/>
    <w:link w:val="Title"/>
    <w:uiPriority w:val="99"/>
    <w:rsid w:val="000C3448"/>
    <w:rPr>
      <w:rFonts w:ascii="Times New Roman" w:eastAsia="Times New Roman" w:hAnsi="Times New Roman" w:cs="Times New Roman"/>
      <w:spacing w:val="60"/>
      <w:sz w:val="32"/>
      <w:szCs w:val="20"/>
    </w:rPr>
  </w:style>
  <w:style w:type="paragraph" w:styleId="CommentSubject">
    <w:name w:val="annotation subject"/>
    <w:basedOn w:val="CommentText"/>
    <w:next w:val="CommentText"/>
    <w:link w:val="CommentSubjectChar"/>
    <w:uiPriority w:val="99"/>
    <w:semiHidden/>
    <w:rsid w:val="000C3448"/>
    <w:rPr>
      <w:b/>
      <w:bCs/>
    </w:rPr>
  </w:style>
  <w:style w:type="character" w:customStyle="1" w:styleId="CommentSubjectChar">
    <w:name w:val="Comment Subject Char"/>
    <w:basedOn w:val="CommentTextChar"/>
    <w:link w:val="CommentSubject"/>
    <w:uiPriority w:val="99"/>
    <w:semiHidden/>
    <w:rsid w:val="000C3448"/>
    <w:rPr>
      <w:rFonts w:ascii="Calibri" w:eastAsia="Calibri" w:hAnsi="Calibri" w:cs="Times New Roman"/>
      <w:b/>
      <w:bCs/>
      <w:sz w:val="20"/>
      <w:szCs w:val="20"/>
    </w:rPr>
  </w:style>
  <w:style w:type="paragraph" w:styleId="HTMLPreformatted">
    <w:name w:val="HTML Preformatted"/>
    <w:basedOn w:val="Normal"/>
    <w:link w:val="HTMLPreformattedChar"/>
    <w:uiPriority w:val="99"/>
    <w:rsid w:val="000C3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C3448"/>
    <w:rPr>
      <w:rFonts w:ascii="Courier New" w:eastAsia="Calibri" w:hAnsi="Courier New" w:cs="Courier New"/>
      <w:sz w:val="20"/>
      <w:szCs w:val="20"/>
    </w:rPr>
  </w:style>
  <w:style w:type="paragraph" w:styleId="Revision">
    <w:name w:val="Revision"/>
    <w:hidden/>
    <w:uiPriority w:val="99"/>
    <w:semiHidden/>
    <w:rsid w:val="000C34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C3448"/>
    <w:rPr>
      <w:color w:val="800080" w:themeColor="followedHyperlink"/>
      <w:u w:val="single"/>
    </w:rPr>
  </w:style>
  <w:style w:type="paragraph" w:customStyle="1" w:styleId="Default">
    <w:name w:val="Default"/>
    <w:rsid w:val="000C3448"/>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0C3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82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truction.com/dodge/dodge.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truction.com/dodge/dodge.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20664-359C-482B-A3B4-E64E43CAEEA6}">
  <ds:schemaRefs>
    <ds:schemaRef ds:uri="http://schemas.microsoft.com/sharepoint/v3/contenttype/forms"/>
  </ds:schemaRefs>
</ds:datastoreItem>
</file>

<file path=customXml/itemProps2.xml><?xml version="1.0" encoding="utf-8"?>
<ds:datastoreItem xmlns:ds="http://schemas.openxmlformats.org/officeDocument/2006/customXml" ds:itemID="{7A916E2F-92F9-434E-87EE-3A2C6FCAB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805DAC-B42F-44B2-803A-FADAB3B6A47B}">
  <ds:schemaRefs>
    <ds:schemaRef ds:uri="http://schemas.microsoft.com/office/2006/metadata/properties"/>
  </ds:schemaRefs>
</ds:datastoreItem>
</file>

<file path=customXml/itemProps4.xml><?xml version="1.0" encoding="utf-8"?>
<ds:datastoreItem xmlns:ds="http://schemas.openxmlformats.org/officeDocument/2006/customXml" ds:itemID="{5261B69D-075A-4E39-81D4-F6E151E1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4831</Words>
  <Characters>27538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32305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michael.casper</dc:creator>
  <cp:lastModifiedBy>Stephen Barrett</cp:lastModifiedBy>
  <cp:revision>2</cp:revision>
  <cp:lastPrinted>2014-07-30T19:40:00Z</cp:lastPrinted>
  <dcterms:created xsi:type="dcterms:W3CDTF">2017-03-01T04:40:00Z</dcterms:created>
  <dcterms:modified xsi:type="dcterms:W3CDTF">2017-03-01T04:40:00Z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0x010100FC6B4F9CB2FEE947B6A359B401474925</vt:lpwstr>
  </property>
</Properties>
</file>