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7" w:rsidRPr="00BD3CDF" w:rsidRDefault="00E75E6D" w:rsidP="000C6A7F">
      <w:pPr>
        <w:jc w:val="center"/>
        <w:rPr>
          <w:b/>
          <w:bCs/>
          <w:sz w:val="32"/>
        </w:rPr>
      </w:pPr>
      <w:bookmarkStart w:id="0" w:name="_GoBack"/>
      <w:bookmarkEnd w:id="0"/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:rsidR="00F12A37" w:rsidRPr="00BD3CDF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:rsidR="00BD3CDF" w:rsidRPr="00BE2B90" w:rsidRDefault="00BD3CDF" w:rsidP="00BD3CDF">
      <w:pPr>
        <w:rPr>
          <w:b/>
          <w:u w:val="single"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:rsidR="00BD3CDF" w:rsidRPr="00BE2B90" w:rsidRDefault="00BD3CDF" w:rsidP="00BD3CDF"/>
    <w:p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:rsidR="00BD3CDF" w:rsidRPr="00BE2B90" w:rsidRDefault="00BD3CDF" w:rsidP="00BD3CDF"/>
    <w:p w:rsidR="00BD3CDF" w:rsidRPr="00BE2B90" w:rsidRDefault="00BD3CDF" w:rsidP="00BD3CDF">
      <w:r w:rsidRPr="00BE2B90">
        <w:rPr>
          <w:b/>
        </w:rPr>
        <w:t>Preparer: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:rsidR="00BD3CDF" w:rsidRPr="00BE2B90" w:rsidRDefault="00BD3CDF" w:rsidP="00BD3CDF"/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:rsidR="00BD3CDF" w:rsidRPr="00BE2B90" w:rsidRDefault="00BD3CDF" w:rsidP="00BD3CDF">
      <w:pPr>
        <w:rPr>
          <w:b/>
        </w:rPr>
      </w:pPr>
    </w:p>
    <w:p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:rsidR="00031E2B" w:rsidRDefault="00031E2B" w:rsidP="00031E2B">
      <w:pPr>
        <w:rPr>
          <w:b/>
        </w:rPr>
      </w:pPr>
    </w:p>
    <w:p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:rsidR="00031E2B" w:rsidRPr="00BE2B90" w:rsidRDefault="00031E2B" w:rsidP="00BD3CDF">
      <w:pPr>
        <w:rPr>
          <w:b/>
        </w:rPr>
      </w:pPr>
    </w:p>
    <w:p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 xml:space="preserve">50.12 &amp; </w:t>
      </w:r>
      <w:r w:rsidRPr="00BE2B90">
        <w:rPr>
          <w:sz w:val="20"/>
          <w:szCs w:val="20"/>
        </w:rPr>
        <w:t>58.32; 40 CFR 1508.25]</w:t>
      </w:r>
      <w:r w:rsidRPr="00BE2B90">
        <w:rPr>
          <w:b/>
        </w:rPr>
        <w:t xml:space="preserve">: </w:t>
      </w: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Pr="00BE2B90" w:rsidRDefault="00225418" w:rsidP="00BD3CDF">
      <w:pPr>
        <w:rPr>
          <w:sz w:val="20"/>
          <w:szCs w:val="20"/>
        </w:rPr>
      </w:pPr>
    </w:p>
    <w:p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:rsidR="00BD3CDF" w:rsidRDefault="00225418" w:rsidP="00225418">
      <w:r w:rsidRPr="009F6893">
        <w:t xml:space="preserve">Categorically </w:t>
      </w:r>
      <w:proofErr w:type="gramStart"/>
      <w:r w:rsidRPr="009F6893">
        <w:t>Excluded</w:t>
      </w:r>
      <w:proofErr w:type="gramEnd"/>
      <w:r w:rsidRPr="009F6893">
        <w:t xml:space="preserve">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:rsidR="00225418" w:rsidRDefault="00225418" w:rsidP="00225418"/>
    <w:p w:rsidR="00225418" w:rsidRDefault="00225418" w:rsidP="00225418"/>
    <w:p w:rsidR="00225418" w:rsidRDefault="00225418" w:rsidP="00225418">
      <w:pPr>
        <w:rPr>
          <w:b/>
          <w:sz w:val="28"/>
          <w:szCs w:val="28"/>
          <w:u w:val="single"/>
        </w:rPr>
      </w:pPr>
    </w:p>
    <w:p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:rsidTr="00AD6F4C">
        <w:tc>
          <w:tcPr>
            <w:tcW w:w="234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lastRenderedPageBreak/>
              <w:t>Grant Number</w:t>
            </w:r>
          </w:p>
        </w:tc>
        <w:tc>
          <w:tcPr>
            <w:tcW w:w="315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:rsidTr="00AD6F4C">
        <w:tc>
          <w:tcPr>
            <w:tcW w:w="2340" w:type="dxa"/>
          </w:tcPr>
          <w:p w:rsidR="00AD6F4C" w:rsidRPr="00BE2B90" w:rsidRDefault="00AD6F4C" w:rsidP="00BA4358"/>
        </w:tc>
        <w:tc>
          <w:tcPr>
            <w:tcW w:w="3150" w:type="dxa"/>
          </w:tcPr>
          <w:p w:rsidR="00AD6F4C" w:rsidRPr="00BE2B90" w:rsidRDefault="00AD6F4C" w:rsidP="00BA4358"/>
        </w:tc>
        <w:tc>
          <w:tcPr>
            <w:tcW w:w="2520" w:type="dxa"/>
          </w:tcPr>
          <w:p w:rsidR="00AD6F4C" w:rsidRPr="00BE2B90" w:rsidRDefault="00AD6F4C" w:rsidP="00BA4358"/>
        </w:tc>
      </w:tr>
      <w:tr w:rsidR="00AD6F4C" w:rsidRPr="00BE2B90" w:rsidTr="00AD6F4C">
        <w:tc>
          <w:tcPr>
            <w:tcW w:w="2340" w:type="dxa"/>
          </w:tcPr>
          <w:p w:rsidR="00AD6F4C" w:rsidRPr="00BE2B90" w:rsidRDefault="00AD6F4C" w:rsidP="00BA4358"/>
        </w:tc>
        <w:tc>
          <w:tcPr>
            <w:tcW w:w="3150" w:type="dxa"/>
          </w:tcPr>
          <w:p w:rsidR="00AD6F4C" w:rsidRPr="00BE2B90" w:rsidRDefault="00AD6F4C" w:rsidP="00BA4358"/>
        </w:tc>
        <w:tc>
          <w:tcPr>
            <w:tcW w:w="2520" w:type="dxa"/>
          </w:tcPr>
          <w:p w:rsidR="00AD6F4C" w:rsidRPr="00BE2B90" w:rsidRDefault="00AD6F4C" w:rsidP="00BA4358"/>
        </w:tc>
      </w:tr>
    </w:tbl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/>
    <w:p w:rsidR="0055528F" w:rsidRPr="00624F92" w:rsidRDefault="0055528F" w:rsidP="0055528F">
      <w:pPr>
        <w:rPr>
          <w:rFonts w:asciiTheme="minorHAnsi" w:hAnsiTheme="minorHAnsi"/>
          <w:sz w:val="22"/>
        </w:rPr>
      </w:pPr>
    </w:p>
    <w:p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proofErr w:type="gramStart"/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</w:t>
      </w:r>
      <w:proofErr w:type="gramEnd"/>
      <w:r w:rsidRPr="00BE2B90">
        <w:rPr>
          <w:sz w:val="22"/>
          <w:szCs w:val="22"/>
        </w:rPr>
        <w:t xml:space="preserve">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Wetlands Protection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B239BF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44089A" w:rsidRPr="00BE2B90" w:rsidTr="00893103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44089A" w:rsidRPr="00BE2B90" w:rsidRDefault="0044089A" w:rsidP="0089310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>ENVIRONMENTAL JUSTICE</w:t>
            </w:r>
          </w:p>
        </w:tc>
      </w:tr>
      <w:tr w:rsidR="0044089A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44089A" w:rsidRDefault="0044089A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Environmental Justice</w:t>
            </w:r>
          </w:p>
          <w:p w:rsidR="0044089A" w:rsidRPr="0044089A" w:rsidRDefault="0044089A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Executive Order 12898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089A" w:rsidRPr="00BE2B90" w:rsidRDefault="0044089A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089A" w:rsidRPr="00BE2B90" w:rsidRDefault="0044089A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sz w:val="20"/>
        </w:rPr>
      </w:pPr>
    </w:p>
    <w:p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 xml:space="preserve">Mitigation Measures and Conditions </w:t>
      </w:r>
      <w:r w:rsidRPr="00BE2B90">
        <w:rPr>
          <w:b/>
          <w:u w:val="single"/>
        </w:rPr>
        <w:t xml:space="preserve">[40 CFR 1505.2(c)] </w:t>
      </w:r>
    </w:p>
    <w:p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:rsidR="00BD3CDF" w:rsidRPr="00BE2B90" w:rsidRDefault="00BD3CDF" w:rsidP="00BD3CDF">
      <w:pPr>
        <w:jc w:val="both"/>
      </w:pPr>
    </w:p>
    <w:p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BD3CDF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D3CDF" w:rsidRPr="00BE2B90" w:rsidRDefault="00BD3CDF" w:rsidP="00BA4358">
            <w:r w:rsidRPr="00BE2B90">
              <w:t xml:space="preserve">Law, Authority, or Factor </w:t>
            </w:r>
          </w:p>
          <w:p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</w:tbl>
    <w:p w:rsidR="00BD3CDF" w:rsidRPr="00BE2B90" w:rsidRDefault="00BD3CDF" w:rsidP="00BD3CDF">
      <w:pPr>
        <w:rPr>
          <w:sz w:val="22"/>
        </w:rPr>
      </w:pPr>
    </w:p>
    <w:p w:rsidR="00BD3CDF" w:rsidRPr="00BE2B90" w:rsidRDefault="00BD3CDF" w:rsidP="00BD3CDF">
      <w:pPr>
        <w:rPr>
          <w:sz w:val="22"/>
        </w:rPr>
      </w:pPr>
    </w:p>
    <w:p w:rsidR="00BD3CDF" w:rsidRPr="00BE2B90" w:rsidRDefault="00BD3CDF" w:rsidP="00BD3CDF">
      <w:pPr>
        <w:rPr>
          <w:sz w:val="22"/>
        </w:rPr>
      </w:pPr>
    </w:p>
    <w:p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B239BF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converts to </w:t>
      </w:r>
      <w:r w:rsidR="00124627" w:rsidRPr="00BD3CDF">
        <w:rPr>
          <w:b/>
          <w:sz w:val="22"/>
          <w:szCs w:val="22"/>
        </w:rPr>
        <w:t>EXEMPT</w:t>
      </w:r>
      <w:r w:rsidR="00E75E6D" w:rsidRPr="00BD3CDF">
        <w:rPr>
          <w:sz w:val="22"/>
          <w:szCs w:val="22"/>
        </w:rPr>
        <w:t xml:space="preserve"> per Section 58.34(a)(12), because it does not require any mitigation for compliance with any listed statutes or authorities, nor requires any formal permit or license;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project; OR</w:t>
      </w: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B239B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cannot convert to Exempt status because one or more statutes or authorities listed at Section 58.5 requires formal consultation or mitigation. Complete </w:t>
      </w:r>
      <w:r w:rsidR="00E75E6D" w:rsidRPr="00BD3CDF">
        <w:rPr>
          <w:sz w:val="22"/>
          <w:szCs w:val="22"/>
        </w:rPr>
        <w:lastRenderedPageBreak/>
        <w:t>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funds; OR</w:t>
      </w: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B239B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project is not categorically </w:t>
      </w:r>
      <w:r w:rsidR="009645B6" w:rsidRPr="00BD3CDF">
        <w:rPr>
          <w:sz w:val="22"/>
          <w:szCs w:val="22"/>
        </w:rPr>
        <w:t>excluded OR</w:t>
      </w:r>
      <w:r w:rsidR="00E75E6D" w:rsidRPr="00BD3CDF">
        <w:rPr>
          <w:sz w:val="22"/>
          <w:szCs w:val="22"/>
        </w:rPr>
        <w:t>, if originally categorically excluded,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:rsidR="00735933" w:rsidRPr="00BD3CDF" w:rsidRDefault="00735933" w:rsidP="00735933"/>
    <w:p w:rsidR="00735933" w:rsidRPr="00BD3CDF" w:rsidRDefault="00735933" w:rsidP="00735933">
      <w:r w:rsidRPr="00BD3CDF">
        <w:t xml:space="preserve">Name/Title/Organization: __________________________________________________ </w:t>
      </w:r>
    </w:p>
    <w:p w:rsidR="00735933" w:rsidRPr="00BD3CDF" w:rsidRDefault="00735933" w:rsidP="00735933"/>
    <w:p w:rsidR="00735933" w:rsidRPr="00BD3CDF" w:rsidRDefault="00735933" w:rsidP="00735933">
      <w:r w:rsidRPr="00BD3CDF">
        <w:t>________________________________________________________________________</w:t>
      </w:r>
    </w:p>
    <w:p w:rsidR="00735933" w:rsidRPr="00BD3CDF" w:rsidRDefault="00735933" w:rsidP="00735933">
      <w:pPr>
        <w:rPr>
          <w:b/>
        </w:rPr>
      </w:pPr>
    </w:p>
    <w:p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:rsidR="00071BF8" w:rsidRDefault="00071BF8" w:rsidP="00735933"/>
    <w:p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:rsidR="00735933" w:rsidRPr="00BD3CDF" w:rsidRDefault="00735933" w:rsidP="00735933"/>
    <w:p w:rsidR="00735933" w:rsidRPr="00BD3CDF" w:rsidRDefault="00735933" w:rsidP="00735933">
      <w:r w:rsidRPr="00BD3CDF">
        <w:t>Name/Title: ______________________________________________________________</w:t>
      </w:r>
    </w:p>
    <w:p w:rsidR="00735933" w:rsidRPr="00BD3CDF" w:rsidRDefault="00735933" w:rsidP="00735933"/>
    <w:p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:rsidR="00735933" w:rsidRPr="005F1DB8" w:rsidRDefault="00735933" w:rsidP="00735933"/>
    <w:p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BF" w:rsidRDefault="00B239BF" w:rsidP="006131C0">
      <w:r>
        <w:separator/>
      </w:r>
    </w:p>
  </w:endnote>
  <w:endnote w:type="continuationSeparator" w:id="0">
    <w:p w:rsidR="00B239BF" w:rsidRDefault="00B239BF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BF" w:rsidRDefault="00B239BF" w:rsidP="006131C0">
      <w:r>
        <w:separator/>
      </w:r>
    </w:p>
  </w:footnote>
  <w:footnote w:type="continuationSeparator" w:id="0">
    <w:p w:rsidR="00B239BF" w:rsidRDefault="00B239BF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09600" cy="6000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dbpAIAAJw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PlwF1ukAgAAnA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609600" cy="6000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B10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20E22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915DB"/>
    <w:rsid w:val="005A45EC"/>
    <w:rsid w:val="005A6B52"/>
    <w:rsid w:val="005B2FEB"/>
    <w:rsid w:val="005B448F"/>
    <w:rsid w:val="005C2AD8"/>
    <w:rsid w:val="005C4177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7B44"/>
    <w:rsid w:val="00770392"/>
    <w:rsid w:val="00781E04"/>
    <w:rsid w:val="00794509"/>
    <w:rsid w:val="007B3D2E"/>
    <w:rsid w:val="007B76B8"/>
    <w:rsid w:val="007D792A"/>
    <w:rsid w:val="007F3410"/>
    <w:rsid w:val="007F3ACB"/>
    <w:rsid w:val="007F68E6"/>
    <w:rsid w:val="008130D6"/>
    <w:rsid w:val="00823936"/>
    <w:rsid w:val="00840E10"/>
    <w:rsid w:val="00841C9F"/>
    <w:rsid w:val="00846E25"/>
    <w:rsid w:val="00847D37"/>
    <w:rsid w:val="00861B98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253D3"/>
    <w:rsid w:val="00A30765"/>
    <w:rsid w:val="00A35DA4"/>
    <w:rsid w:val="00A37499"/>
    <w:rsid w:val="00A40CDB"/>
    <w:rsid w:val="00A54DA7"/>
    <w:rsid w:val="00A77D98"/>
    <w:rsid w:val="00A85BCA"/>
    <w:rsid w:val="00A91586"/>
    <w:rsid w:val="00A95231"/>
    <w:rsid w:val="00A9606A"/>
    <w:rsid w:val="00AA5012"/>
    <w:rsid w:val="00AB068F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239BF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1FA4-575A-4FA2-8060-A8DD3C21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A</cp:lastModifiedBy>
  <cp:revision>2</cp:revision>
  <cp:lastPrinted>2012-02-14T21:10:00Z</cp:lastPrinted>
  <dcterms:created xsi:type="dcterms:W3CDTF">2013-10-31T13:41:00Z</dcterms:created>
  <dcterms:modified xsi:type="dcterms:W3CDTF">2013-10-31T13:41:00Z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854191320</vt:i4>
  </property>
  <property fmtid="{D5CDD505-2E9C-101B-9397-08002B2CF9AE}" pid="3" name="_NewReviewCycle">
    <vt:lpwstr/>
  </property>
  <property fmtid="{D5CDD505-2E9C-101B-9397-08002B2CF9AE}" pid="4" name="_EmailSubject">
    <vt:lpwstr>New Resource Documents for Environmental Review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-1431418017</vt:i4>
  </property>
  <property fmtid="{D5CDD505-2E9C-101B-9397-08002B2CF9AE}" pid="8" name="_ReviewingToolsShownOnce">
    <vt:lpwstr/>
  </property>
</Properties>
</file>